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9A65" w14:textId="59E82487" w:rsidR="00AE07C5" w:rsidRDefault="00AE07C5" w:rsidP="00EC24C2">
      <w:pPr>
        <w:spacing w:line="276" w:lineRule="auto"/>
        <w:ind w:firstLine="720"/>
        <w:jc w:val="both"/>
        <w:rPr>
          <w:rFonts w:asciiTheme="majorBidi" w:hAnsiTheme="majorBidi" w:cstheme="majorBidi"/>
          <w:bCs/>
        </w:rPr>
      </w:pPr>
      <w:r w:rsidRPr="001C3B0F">
        <w:rPr>
          <w:rFonts w:asciiTheme="majorBidi" w:hAnsiTheme="majorBidi" w:cstheme="majorBidi"/>
        </w:rPr>
        <w:t xml:space="preserve">Na temelju članka 5. </w:t>
      </w:r>
      <w:r w:rsidRPr="001C3B0F">
        <w:rPr>
          <w:rFonts w:asciiTheme="majorBidi" w:hAnsiTheme="majorBidi" w:cstheme="majorBidi"/>
          <w:bCs/>
        </w:rPr>
        <w:t>Pravilnika o upisu u programe Dječjeg vrtića „Medenjak“ Koprivnica te pravima i obvezama korisnika usluga</w:t>
      </w:r>
      <w:r w:rsidR="005B613B">
        <w:rPr>
          <w:rFonts w:asciiTheme="majorBidi" w:hAnsiTheme="majorBidi" w:cstheme="majorBidi"/>
          <w:bCs/>
        </w:rPr>
        <w:t xml:space="preserve">, </w:t>
      </w:r>
      <w:r w:rsidR="005B613B" w:rsidRPr="005B613B">
        <w:rPr>
          <w:rFonts w:asciiTheme="majorBidi" w:hAnsiTheme="majorBidi" w:cstheme="majorBidi"/>
          <w:bCs/>
        </w:rPr>
        <w:t xml:space="preserve">KLASA: 601-01/25-15/1, URBROJ: 2137-1-7-25-4 od 25.7.2025., KLASA: 601-01/25-15/1, URBROJ: 2137-1-7-25-5 od 19.9.2025. </w:t>
      </w:r>
      <w:r w:rsidR="005B613B">
        <w:rPr>
          <w:rFonts w:asciiTheme="majorBidi" w:hAnsiTheme="majorBidi" w:cstheme="majorBidi"/>
          <w:bCs/>
        </w:rPr>
        <w:t xml:space="preserve">i KLASA: </w:t>
      </w:r>
      <w:r w:rsidR="00C95114">
        <w:rPr>
          <w:rFonts w:asciiTheme="majorBidi" w:hAnsiTheme="majorBidi" w:cstheme="majorBidi"/>
          <w:bCs/>
        </w:rPr>
        <w:t xml:space="preserve">601-01/25-15/1, </w:t>
      </w:r>
      <w:r w:rsidR="005B613B">
        <w:rPr>
          <w:rFonts w:asciiTheme="majorBidi" w:hAnsiTheme="majorBidi" w:cstheme="majorBidi"/>
          <w:bCs/>
        </w:rPr>
        <w:t>URBROJ:</w:t>
      </w:r>
      <w:r w:rsidR="00C95114">
        <w:rPr>
          <w:rFonts w:asciiTheme="majorBidi" w:hAnsiTheme="majorBidi" w:cstheme="majorBidi"/>
          <w:bCs/>
        </w:rPr>
        <w:t xml:space="preserve"> 2137-1-7-26-8 od 26.1.</w:t>
      </w:r>
      <w:r w:rsidR="00C95114" w:rsidRPr="00C95114">
        <w:rPr>
          <w:rFonts w:asciiTheme="majorBidi" w:hAnsiTheme="majorBidi" w:cstheme="majorBidi"/>
          <w:bCs/>
          <w:color w:val="000000" w:themeColor="text1"/>
        </w:rPr>
        <w:t>2026.</w:t>
      </w:r>
      <w:r w:rsidR="005B613B" w:rsidRPr="00C95114">
        <w:rPr>
          <w:rFonts w:asciiTheme="majorBidi" w:hAnsiTheme="majorBidi" w:cstheme="majorBidi"/>
          <w:bCs/>
          <w:color w:val="000000" w:themeColor="text1"/>
        </w:rPr>
        <w:t xml:space="preserve"> </w:t>
      </w:r>
      <w:r w:rsidR="00096507" w:rsidRPr="00C95114">
        <w:rPr>
          <w:rFonts w:asciiTheme="majorBidi" w:hAnsiTheme="majorBidi" w:cstheme="majorBidi"/>
          <w:bCs/>
          <w:color w:val="000000" w:themeColor="text1"/>
        </w:rPr>
        <w:t xml:space="preserve">(dalje u tekstu: Pravilnik) </w:t>
      </w:r>
      <w:r w:rsidRPr="001C3B0F">
        <w:rPr>
          <w:rFonts w:asciiTheme="majorBidi" w:hAnsiTheme="majorBidi" w:cstheme="majorBidi"/>
          <w:bCs/>
        </w:rPr>
        <w:t>i članka 39. stavka 2. Statuta Dječjeg vrtića „Medenjak“ Koprivnica</w:t>
      </w:r>
      <w:r w:rsidR="00EB5F73">
        <w:rPr>
          <w:rFonts w:asciiTheme="majorBidi" w:hAnsiTheme="majorBidi" w:cstheme="majorBidi"/>
          <w:bCs/>
        </w:rPr>
        <w:t xml:space="preserve">, </w:t>
      </w:r>
      <w:r w:rsidRPr="001C3B0F">
        <w:rPr>
          <w:rFonts w:asciiTheme="majorBidi" w:hAnsiTheme="majorBidi" w:cstheme="majorBidi"/>
          <w:bCs/>
        </w:rPr>
        <w:t xml:space="preserve">KLASA: 601-01/25-01/1 URBROJ: 2137-1-7-25-5 od 21.07.2025., Upravno vijeće </w:t>
      </w:r>
      <w:r w:rsidR="001C3B0F" w:rsidRPr="001C3B0F">
        <w:rPr>
          <w:rFonts w:asciiTheme="majorBidi" w:hAnsiTheme="majorBidi" w:cstheme="majorBidi"/>
          <w:bCs/>
        </w:rPr>
        <w:t>Dj</w:t>
      </w:r>
      <w:r w:rsidRPr="001C3B0F">
        <w:rPr>
          <w:rFonts w:asciiTheme="majorBidi" w:hAnsiTheme="majorBidi" w:cstheme="majorBidi"/>
          <w:bCs/>
        </w:rPr>
        <w:t xml:space="preserve">ečjeg vrtića „Medenjak“ Koprivnica na </w:t>
      </w:r>
      <w:r w:rsidR="001C3B0F">
        <w:rPr>
          <w:rFonts w:asciiTheme="majorBidi" w:hAnsiTheme="majorBidi" w:cstheme="majorBidi"/>
          <w:bCs/>
        </w:rPr>
        <w:t>24.</w:t>
      </w:r>
      <w:r w:rsidR="00C95114">
        <w:rPr>
          <w:rFonts w:asciiTheme="majorBidi" w:hAnsiTheme="majorBidi" w:cstheme="majorBidi"/>
          <w:bCs/>
        </w:rPr>
        <w:t xml:space="preserve"> </w:t>
      </w:r>
      <w:r w:rsidRPr="001C3B0F">
        <w:rPr>
          <w:rFonts w:asciiTheme="majorBidi" w:hAnsiTheme="majorBidi" w:cstheme="majorBidi"/>
          <w:bCs/>
        </w:rPr>
        <w:t xml:space="preserve">sjednici </w:t>
      </w:r>
      <w:r w:rsidR="00E12724" w:rsidRPr="001C3B0F">
        <w:rPr>
          <w:rFonts w:asciiTheme="majorBidi" w:hAnsiTheme="majorBidi" w:cstheme="majorBidi"/>
          <w:bCs/>
        </w:rPr>
        <w:t xml:space="preserve">održanoj </w:t>
      </w:r>
      <w:r w:rsidRPr="001C3B0F">
        <w:rPr>
          <w:rFonts w:asciiTheme="majorBidi" w:hAnsiTheme="majorBidi" w:cstheme="majorBidi"/>
          <w:bCs/>
        </w:rPr>
        <w:t>dana</w:t>
      </w:r>
      <w:r w:rsidR="00EB5F73">
        <w:rPr>
          <w:rFonts w:asciiTheme="majorBidi" w:hAnsiTheme="majorBidi" w:cstheme="majorBidi"/>
          <w:bCs/>
        </w:rPr>
        <w:t xml:space="preserve"> </w:t>
      </w:r>
      <w:r w:rsidR="001C3B0F">
        <w:rPr>
          <w:rFonts w:asciiTheme="majorBidi" w:hAnsiTheme="majorBidi" w:cstheme="majorBidi"/>
          <w:bCs/>
        </w:rPr>
        <w:t>17.2</w:t>
      </w:r>
      <w:r w:rsidR="00E12724" w:rsidRPr="001C3B0F">
        <w:rPr>
          <w:rFonts w:asciiTheme="majorBidi" w:hAnsiTheme="majorBidi" w:cstheme="majorBidi"/>
          <w:bCs/>
        </w:rPr>
        <w:t>.202</w:t>
      </w:r>
      <w:r w:rsidR="007145A8">
        <w:rPr>
          <w:rFonts w:asciiTheme="majorBidi" w:hAnsiTheme="majorBidi" w:cstheme="majorBidi"/>
          <w:bCs/>
        </w:rPr>
        <w:t>6</w:t>
      </w:r>
      <w:r w:rsidR="00E12724" w:rsidRPr="001C3B0F">
        <w:rPr>
          <w:rFonts w:asciiTheme="majorBidi" w:hAnsiTheme="majorBidi" w:cstheme="majorBidi"/>
          <w:bCs/>
        </w:rPr>
        <w:t>.</w:t>
      </w:r>
      <w:r w:rsidRPr="001C3B0F">
        <w:rPr>
          <w:rFonts w:asciiTheme="majorBidi" w:hAnsiTheme="majorBidi" w:cstheme="majorBidi"/>
          <w:bCs/>
        </w:rPr>
        <w:t xml:space="preserve"> godine </w:t>
      </w:r>
      <w:r w:rsidR="00311EC5">
        <w:rPr>
          <w:rFonts w:asciiTheme="majorBidi" w:hAnsiTheme="majorBidi" w:cstheme="majorBidi"/>
          <w:bCs/>
        </w:rPr>
        <w:t>objavljuje</w:t>
      </w:r>
    </w:p>
    <w:p w14:paraId="1373D12C" w14:textId="77777777" w:rsidR="00FA043C" w:rsidRPr="001C3B0F" w:rsidRDefault="00FA043C" w:rsidP="00EC24C2">
      <w:pPr>
        <w:spacing w:line="276" w:lineRule="auto"/>
        <w:ind w:firstLine="720"/>
        <w:jc w:val="both"/>
        <w:rPr>
          <w:rFonts w:asciiTheme="majorBidi" w:hAnsiTheme="majorBidi" w:cstheme="majorBidi"/>
          <w:bCs/>
        </w:rPr>
      </w:pPr>
    </w:p>
    <w:p w14:paraId="2B13AE17" w14:textId="74EBF07B" w:rsidR="00AE07C5" w:rsidRDefault="00FA043C" w:rsidP="00EC24C2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FA043C">
        <w:rPr>
          <w:rFonts w:asciiTheme="majorBidi" w:hAnsiTheme="majorBidi" w:cstheme="majorBidi"/>
          <w:b/>
        </w:rPr>
        <w:t xml:space="preserve">NATJEČAJ ZA POPUNU UPRAŽNJENIH MJESTA U DJEČJEM VRTIĆU </w:t>
      </w:r>
      <w:r w:rsidR="0095390D">
        <w:rPr>
          <w:rFonts w:asciiTheme="majorBidi" w:hAnsiTheme="majorBidi" w:cstheme="majorBidi"/>
          <w:b/>
        </w:rPr>
        <w:t>„</w:t>
      </w:r>
      <w:r w:rsidRPr="00FA043C">
        <w:rPr>
          <w:rFonts w:asciiTheme="majorBidi" w:hAnsiTheme="majorBidi" w:cstheme="majorBidi"/>
          <w:b/>
        </w:rPr>
        <w:t>MEDENJAK” KOPRIVNICA ZA PEDAGOŠKU GODINU 2025./2026.</w:t>
      </w:r>
    </w:p>
    <w:p w14:paraId="07A3B455" w14:textId="77777777" w:rsidR="00FA043C" w:rsidRPr="00FA043C" w:rsidRDefault="00FA043C" w:rsidP="00EC24C2">
      <w:pPr>
        <w:spacing w:line="276" w:lineRule="auto"/>
        <w:jc w:val="center"/>
        <w:rPr>
          <w:rFonts w:asciiTheme="majorBidi" w:hAnsiTheme="majorBidi" w:cstheme="majorBidi"/>
          <w:b/>
        </w:rPr>
      </w:pPr>
    </w:p>
    <w:p w14:paraId="0E0AF219" w14:textId="24F52E80" w:rsidR="00AE07C5" w:rsidRDefault="00AE07C5" w:rsidP="00EC24C2">
      <w:pPr>
        <w:spacing w:line="276" w:lineRule="auto"/>
        <w:ind w:firstLine="720"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U Dječji vrtić </w:t>
      </w:r>
      <w:r w:rsidR="0095390D">
        <w:rPr>
          <w:rFonts w:ascii="Times New Roman" w:eastAsia="Aptos" w:hAnsi="Times New Roman" w:cs="Times New Roman"/>
        </w:rPr>
        <w:t>„</w:t>
      </w:r>
      <w:r w:rsidRPr="001C3B0F">
        <w:rPr>
          <w:rFonts w:ascii="Times New Roman" w:eastAsia="Aptos" w:hAnsi="Times New Roman" w:cs="Times New Roman"/>
        </w:rPr>
        <w:t>Medenjak” Koprivnica (u daljnjem tekstu:</w:t>
      </w:r>
      <w:r w:rsidR="001C3B0F">
        <w:rPr>
          <w:rFonts w:ascii="Times New Roman" w:eastAsia="Aptos" w:hAnsi="Times New Roman" w:cs="Times New Roman"/>
        </w:rPr>
        <w:t xml:space="preserve"> </w:t>
      </w:r>
      <w:r w:rsidRPr="001C3B0F">
        <w:rPr>
          <w:rFonts w:ascii="Times New Roman" w:eastAsia="Aptos" w:hAnsi="Times New Roman" w:cs="Times New Roman"/>
        </w:rPr>
        <w:t xml:space="preserve">vrtić) upisuju se djeca </w:t>
      </w:r>
      <w:r w:rsidR="001C3B0F">
        <w:rPr>
          <w:rFonts w:ascii="Times New Roman" w:eastAsia="Aptos" w:hAnsi="Times New Roman" w:cs="Times New Roman"/>
        </w:rPr>
        <w:t xml:space="preserve">od navršenih </w:t>
      </w:r>
      <w:r w:rsidRPr="001C3B0F">
        <w:rPr>
          <w:rFonts w:ascii="Times New Roman" w:eastAsia="Aptos" w:hAnsi="Times New Roman" w:cs="Times New Roman"/>
        </w:rPr>
        <w:t xml:space="preserve">godinu života </w:t>
      </w:r>
      <w:r w:rsidR="001C3B0F">
        <w:rPr>
          <w:rFonts w:ascii="Times New Roman" w:eastAsia="Aptos" w:hAnsi="Times New Roman" w:cs="Times New Roman"/>
        </w:rPr>
        <w:t>do</w:t>
      </w:r>
      <w:r w:rsidRPr="001C3B0F">
        <w:rPr>
          <w:rFonts w:ascii="Times New Roman" w:eastAsia="Aptos" w:hAnsi="Times New Roman" w:cs="Times New Roman"/>
        </w:rPr>
        <w:t xml:space="preserve"> polaska u</w:t>
      </w:r>
      <w:r w:rsidR="001C3B0F">
        <w:rPr>
          <w:rFonts w:ascii="Times New Roman" w:eastAsia="Aptos" w:hAnsi="Times New Roman" w:cs="Times New Roman"/>
        </w:rPr>
        <w:t xml:space="preserve"> osnovnu</w:t>
      </w:r>
      <w:r w:rsidRPr="001C3B0F">
        <w:rPr>
          <w:rFonts w:ascii="Times New Roman" w:eastAsia="Aptos" w:hAnsi="Times New Roman" w:cs="Times New Roman"/>
        </w:rPr>
        <w:t xml:space="preserve"> školu.</w:t>
      </w:r>
      <w:r w:rsidR="002B5EE3" w:rsidRPr="002B5EE3">
        <w:t xml:space="preserve"> </w:t>
      </w:r>
    </w:p>
    <w:p w14:paraId="54F66E17" w14:textId="0FA48A30" w:rsidR="00AE07C5" w:rsidRDefault="009017AC" w:rsidP="00EC24C2">
      <w:pPr>
        <w:spacing w:line="276" w:lineRule="auto"/>
        <w:ind w:firstLine="720"/>
        <w:jc w:val="both"/>
        <w:rPr>
          <w:rFonts w:ascii="Times New Roman" w:eastAsia="Aptos" w:hAnsi="Times New Roman" w:cs="Times New Roman"/>
        </w:rPr>
      </w:pPr>
      <w:r w:rsidRPr="009017AC">
        <w:rPr>
          <w:rFonts w:ascii="Times New Roman" w:eastAsia="Aptos" w:hAnsi="Times New Roman" w:cs="Times New Roman"/>
        </w:rPr>
        <w:t>Prednost pri upisu u vrtić ostvaruje se u skladu s kriterijima i mjerilima bodovanja propisanima Pravilnikom, u slučaju da je broj prijava veći od broja planiranih mjesta za upis.</w:t>
      </w:r>
    </w:p>
    <w:p w14:paraId="6B9AA81D" w14:textId="63379342" w:rsidR="00C07A41" w:rsidRDefault="001C3B0F" w:rsidP="00EC24C2">
      <w:pPr>
        <w:spacing w:line="276" w:lineRule="auto"/>
        <w:ind w:firstLine="720"/>
        <w:jc w:val="both"/>
        <w:rPr>
          <w:rFonts w:ascii="Times New Roman" w:eastAsia="Aptos" w:hAnsi="Times New Roman" w:cs="Times New Roman"/>
          <w:b/>
          <w:bCs/>
        </w:rPr>
      </w:pPr>
      <w:r w:rsidRPr="00EB5F73">
        <w:rPr>
          <w:rFonts w:ascii="Times New Roman" w:eastAsia="Aptos" w:hAnsi="Times New Roman" w:cs="Times New Roman"/>
          <w:b/>
          <w:bCs/>
        </w:rPr>
        <w:t>Natječaj je otvoren do popune upražnjenih mjesta odnosno do dana raspisivanja redovnog Javnog natječaja za upis djece u programe Vrtića za predstojeću pedagošku godinu.</w:t>
      </w:r>
    </w:p>
    <w:p w14:paraId="335E450B" w14:textId="77777777" w:rsidR="00EC24C2" w:rsidRPr="00C07A41" w:rsidRDefault="00EC24C2" w:rsidP="00EC24C2">
      <w:pPr>
        <w:spacing w:line="276" w:lineRule="auto"/>
        <w:ind w:firstLine="720"/>
        <w:jc w:val="both"/>
        <w:rPr>
          <w:rFonts w:ascii="Times New Roman" w:eastAsia="Aptos" w:hAnsi="Times New Roman" w:cs="Times New Roman"/>
          <w:b/>
          <w:bCs/>
        </w:rPr>
      </w:pPr>
    </w:p>
    <w:p w14:paraId="46E9FA5A" w14:textId="4F25A6B6" w:rsidR="00AE07C5" w:rsidRPr="00E864F0" w:rsidRDefault="00AE07C5" w:rsidP="00EC24C2">
      <w:pPr>
        <w:spacing w:line="276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00E864F0">
        <w:rPr>
          <w:rFonts w:ascii="Times New Roman" w:eastAsia="Aptos" w:hAnsi="Times New Roman" w:cs="Times New Roman"/>
          <w:b/>
          <w:bCs/>
          <w:color w:val="000000" w:themeColor="text1"/>
        </w:rPr>
        <w:t xml:space="preserve">I. Upisi u objekt </w:t>
      </w:r>
      <w:r w:rsidR="00D3348F">
        <w:rPr>
          <w:rFonts w:ascii="Times New Roman" w:eastAsia="Aptos" w:hAnsi="Times New Roman" w:cs="Times New Roman"/>
          <w:b/>
          <w:bCs/>
          <w:color w:val="000000" w:themeColor="text1"/>
        </w:rPr>
        <w:t>„</w:t>
      </w:r>
      <w:r w:rsidRPr="00E864F0">
        <w:rPr>
          <w:rFonts w:ascii="Times New Roman" w:eastAsia="Aptos" w:hAnsi="Times New Roman" w:cs="Times New Roman"/>
          <w:b/>
          <w:bCs/>
          <w:color w:val="000000" w:themeColor="text1"/>
        </w:rPr>
        <w:t>Medenjak</w:t>
      </w:r>
      <w:r w:rsidR="00D3348F">
        <w:rPr>
          <w:rFonts w:ascii="Times New Roman" w:eastAsia="Aptos" w:hAnsi="Times New Roman" w:cs="Times New Roman"/>
          <w:b/>
          <w:bCs/>
          <w:color w:val="000000" w:themeColor="text1"/>
        </w:rPr>
        <w:t>“</w:t>
      </w:r>
    </w:p>
    <w:p w14:paraId="4D34F06C" w14:textId="02F848D0" w:rsidR="009017AC" w:rsidRDefault="00E864F0" w:rsidP="00EC24C2">
      <w:pPr>
        <w:spacing w:line="276" w:lineRule="auto"/>
        <w:ind w:firstLine="720"/>
        <w:jc w:val="both"/>
        <w:rPr>
          <w:rFonts w:ascii="Times New Roman" w:eastAsia="Aptos" w:hAnsi="Times New Roman" w:cs="Times New Roman"/>
        </w:rPr>
      </w:pPr>
      <w:r w:rsidRPr="00E864F0">
        <w:rPr>
          <w:rFonts w:ascii="Times New Roman" w:eastAsia="Aptos" w:hAnsi="Times New Roman" w:cs="Times New Roman"/>
        </w:rPr>
        <w:t xml:space="preserve">Sukladno članku 5. stavku </w:t>
      </w:r>
      <w:r w:rsidR="00C95114">
        <w:rPr>
          <w:rFonts w:ascii="Times New Roman" w:eastAsia="Aptos" w:hAnsi="Times New Roman" w:cs="Times New Roman"/>
        </w:rPr>
        <w:t>3</w:t>
      </w:r>
      <w:r w:rsidRPr="00E864F0">
        <w:rPr>
          <w:rFonts w:ascii="Times New Roman" w:eastAsia="Aptos" w:hAnsi="Times New Roman" w:cs="Times New Roman"/>
        </w:rPr>
        <w:t>. Pravilnika, prijavitelj Grad Koprivnica i partner Općina Koprivnički Bregi potpisali su Sporazum o partnerstvu „Izgradnja i opremanje Dječjeg vrtića Bajer“ (dalje: Sporazum). Prema Sporazumu, 30 vrtićkih slobodnih mjesta u objektu Medenjak osigurano je za djecu s administrativnog područja Općine Koprivnički Bregi. Sukladno tome, prednost pri upisu u objekt Medenjak imaju djeca vrtićke dobi s prebivalištem u Općini Koprivnički Bregi, dok se na preostala upražnjena vrtićka mjesta u objektu Medenjak mogu upisati djeca s prebivalištem na području Grada Koprivnice, sukladno broju bodova određenih člankom 8. Pravilnika.</w:t>
      </w:r>
    </w:p>
    <w:p w14:paraId="0EDE73FA" w14:textId="77777777" w:rsidR="00EC24C2" w:rsidRPr="00E864F0" w:rsidRDefault="00EC24C2" w:rsidP="00EC24C2">
      <w:pPr>
        <w:spacing w:line="276" w:lineRule="auto"/>
        <w:ind w:firstLine="720"/>
        <w:jc w:val="both"/>
        <w:rPr>
          <w:rFonts w:ascii="Times New Roman" w:eastAsia="Aptos" w:hAnsi="Times New Roman" w:cs="Times New Roman"/>
        </w:rPr>
      </w:pPr>
    </w:p>
    <w:p w14:paraId="0ABB47C6" w14:textId="4FD5C4B5" w:rsidR="00AE07C5" w:rsidRPr="001C3B0F" w:rsidRDefault="00AE07C5" w:rsidP="00EC24C2">
      <w:pPr>
        <w:spacing w:line="276" w:lineRule="auto"/>
        <w:jc w:val="center"/>
        <w:rPr>
          <w:rFonts w:ascii="Times New Roman" w:eastAsia="Aptos" w:hAnsi="Times New Roman" w:cs="Times New Roman"/>
          <w:b/>
          <w:bCs/>
        </w:rPr>
      </w:pPr>
      <w:r w:rsidRPr="001C3B0F">
        <w:rPr>
          <w:rFonts w:ascii="Times New Roman" w:eastAsia="Aptos" w:hAnsi="Times New Roman" w:cs="Times New Roman"/>
          <w:b/>
          <w:bCs/>
        </w:rPr>
        <w:t xml:space="preserve">II. </w:t>
      </w:r>
      <w:r w:rsidR="00E864F0" w:rsidRPr="00E864F0">
        <w:rPr>
          <w:rFonts w:ascii="Times New Roman" w:eastAsia="Aptos" w:hAnsi="Times New Roman" w:cs="Times New Roman"/>
          <w:b/>
          <w:bCs/>
        </w:rPr>
        <w:t xml:space="preserve">Upražnjena </w:t>
      </w:r>
      <w:r w:rsidR="00E864F0">
        <w:rPr>
          <w:rFonts w:ascii="Times New Roman" w:eastAsia="Aptos" w:hAnsi="Times New Roman" w:cs="Times New Roman"/>
          <w:b/>
          <w:bCs/>
        </w:rPr>
        <w:t>m</w:t>
      </w:r>
      <w:r w:rsidR="00E864F0" w:rsidRPr="00E864F0">
        <w:rPr>
          <w:rFonts w:ascii="Times New Roman" w:eastAsia="Aptos" w:hAnsi="Times New Roman" w:cs="Times New Roman"/>
          <w:b/>
          <w:bCs/>
        </w:rPr>
        <w:t xml:space="preserve">jesta </w:t>
      </w:r>
      <w:r w:rsidR="00E864F0">
        <w:rPr>
          <w:rFonts w:ascii="Times New Roman" w:eastAsia="Aptos" w:hAnsi="Times New Roman" w:cs="Times New Roman"/>
          <w:b/>
          <w:bCs/>
        </w:rPr>
        <w:t>p</w:t>
      </w:r>
      <w:r w:rsidR="00E864F0" w:rsidRPr="00E864F0">
        <w:rPr>
          <w:rFonts w:ascii="Times New Roman" w:eastAsia="Aptos" w:hAnsi="Times New Roman" w:cs="Times New Roman"/>
          <w:b/>
          <w:bCs/>
        </w:rPr>
        <w:t xml:space="preserve">o </w:t>
      </w:r>
      <w:r w:rsidR="00E864F0">
        <w:rPr>
          <w:rFonts w:ascii="Times New Roman" w:eastAsia="Aptos" w:hAnsi="Times New Roman" w:cs="Times New Roman"/>
          <w:b/>
          <w:bCs/>
        </w:rPr>
        <w:t>o</w:t>
      </w:r>
      <w:r w:rsidR="00E864F0" w:rsidRPr="00E864F0">
        <w:rPr>
          <w:rFonts w:ascii="Times New Roman" w:eastAsia="Aptos" w:hAnsi="Times New Roman" w:cs="Times New Roman"/>
          <w:b/>
          <w:bCs/>
        </w:rPr>
        <w:t xml:space="preserve">bjektima Dječjeg </w:t>
      </w:r>
      <w:r w:rsidR="00E864F0">
        <w:rPr>
          <w:rFonts w:ascii="Times New Roman" w:eastAsia="Aptos" w:hAnsi="Times New Roman" w:cs="Times New Roman"/>
          <w:b/>
          <w:bCs/>
        </w:rPr>
        <w:t>v</w:t>
      </w:r>
      <w:r w:rsidR="00E864F0" w:rsidRPr="00E864F0">
        <w:rPr>
          <w:rFonts w:ascii="Times New Roman" w:eastAsia="Aptos" w:hAnsi="Times New Roman" w:cs="Times New Roman"/>
          <w:b/>
          <w:bCs/>
        </w:rPr>
        <w:t>rtića „Medenjak“ Koprivnica</w:t>
      </w:r>
    </w:p>
    <w:p w14:paraId="64D190F8" w14:textId="3C8DD834" w:rsidR="00E864F0" w:rsidRDefault="00E864F0" w:rsidP="00EC24C2">
      <w:pPr>
        <w:spacing w:line="276" w:lineRule="auto"/>
        <w:ind w:firstLine="720"/>
        <w:rPr>
          <w:rFonts w:ascii="Times New Roman" w:eastAsia="Aptos" w:hAnsi="Times New Roman" w:cs="Times New Roman"/>
        </w:rPr>
      </w:pPr>
      <w:r w:rsidRPr="00E864F0">
        <w:rPr>
          <w:rFonts w:ascii="Times New Roman" w:eastAsia="Aptos" w:hAnsi="Times New Roman" w:cs="Times New Roman"/>
        </w:rPr>
        <w:t>Upražnjena mjesta prema godištima djece, za koja se raspisuje ovaj javni natječaj, prikazana su u tablici u nastavku</w:t>
      </w:r>
      <w:r>
        <w:rPr>
          <w:rFonts w:ascii="Times New Roman" w:eastAsia="Aptos" w:hAnsi="Times New Roman" w:cs="Times New Roman"/>
        </w:rPr>
        <w:t>:</w:t>
      </w:r>
    </w:p>
    <w:p w14:paraId="107CB506" w14:textId="77777777" w:rsidR="00E864F0" w:rsidRPr="00E864F0" w:rsidRDefault="00E864F0" w:rsidP="00EC24C2">
      <w:pPr>
        <w:spacing w:line="276" w:lineRule="auto"/>
        <w:ind w:firstLine="720"/>
        <w:rPr>
          <w:rFonts w:ascii="Times New Roman" w:eastAsia="Aptos" w:hAnsi="Times New Roman" w:cs="Times New Roman"/>
        </w:rPr>
      </w:pPr>
    </w:p>
    <w:tbl>
      <w:tblPr>
        <w:tblStyle w:val="Reetkatablice"/>
        <w:tblW w:w="6101" w:type="dxa"/>
        <w:jc w:val="center"/>
        <w:tblLook w:val="04A0" w:firstRow="1" w:lastRow="0" w:firstColumn="1" w:lastColumn="0" w:noHBand="0" w:noVBand="1"/>
      </w:tblPr>
      <w:tblGrid>
        <w:gridCol w:w="1510"/>
        <w:gridCol w:w="1311"/>
        <w:gridCol w:w="1830"/>
        <w:gridCol w:w="1450"/>
      </w:tblGrid>
      <w:tr w:rsidR="00E864F0" w14:paraId="3A7F0747" w14:textId="77777777" w:rsidTr="00FE4989">
        <w:trPr>
          <w:trHeight w:val="1096"/>
          <w:jc w:val="center"/>
        </w:trPr>
        <w:tc>
          <w:tcPr>
            <w:tcW w:w="1548" w:type="dxa"/>
            <w:vAlign w:val="center"/>
          </w:tcPr>
          <w:p w14:paraId="56B36D68" w14:textId="77777777" w:rsidR="00E864F0" w:rsidRPr="004765D9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GODIŠTE</w:t>
            </w:r>
          </w:p>
        </w:tc>
        <w:tc>
          <w:tcPr>
            <w:tcW w:w="1369" w:type="dxa"/>
            <w:vAlign w:val="center"/>
          </w:tcPr>
          <w:p w14:paraId="3C791D87" w14:textId="77777777" w:rsidR="00E864F0" w:rsidRPr="004765D9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9">
              <w:rPr>
                <w:rFonts w:ascii="Times New Roman" w:hAnsi="Times New Roman" w:cs="Times New Roman"/>
                <w:b/>
                <w:sz w:val="24"/>
                <w:szCs w:val="24"/>
              </w:rPr>
              <w:t>BROJ DJECE</w:t>
            </w:r>
          </w:p>
        </w:tc>
        <w:tc>
          <w:tcPr>
            <w:tcW w:w="1725" w:type="dxa"/>
            <w:vAlign w:val="center"/>
          </w:tcPr>
          <w:p w14:paraId="0D6E895B" w14:textId="43807D2F" w:rsidR="00E864F0" w:rsidRPr="004765D9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OBJEKT </w:t>
            </w:r>
            <w:r w:rsidR="00D3348F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4765D9">
              <w:rPr>
                <w:rFonts w:ascii="Times New Roman" w:hAnsi="Times New Roman" w:cs="Times New Roman"/>
                <w:b/>
                <w:sz w:val="24"/>
                <w:szCs w:val="24"/>
              </w:rPr>
              <w:t>MEDENJAK</w:t>
            </w:r>
            <w:r w:rsidR="00D3348F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59" w:type="dxa"/>
            <w:vAlign w:val="center"/>
          </w:tcPr>
          <w:p w14:paraId="64981C35" w14:textId="078F2E4F" w:rsidR="00E864F0" w:rsidRPr="004765D9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OBJEKT </w:t>
            </w:r>
            <w:r w:rsidR="00D3348F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4765D9">
              <w:rPr>
                <w:rFonts w:ascii="Times New Roman" w:hAnsi="Times New Roman" w:cs="Times New Roman"/>
                <w:b/>
                <w:sz w:val="24"/>
                <w:szCs w:val="24"/>
              </w:rPr>
              <w:t>BOBICA</w:t>
            </w:r>
            <w:r w:rsidR="00D3348F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E864F0" w14:paraId="62F4CA03" w14:textId="77777777" w:rsidTr="00FE4989">
        <w:trPr>
          <w:trHeight w:val="681"/>
          <w:jc w:val="center"/>
        </w:trPr>
        <w:tc>
          <w:tcPr>
            <w:tcW w:w="1548" w:type="dxa"/>
            <w:vAlign w:val="center"/>
          </w:tcPr>
          <w:p w14:paraId="36470975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2022.</w:t>
            </w:r>
          </w:p>
        </w:tc>
        <w:tc>
          <w:tcPr>
            <w:tcW w:w="1369" w:type="dxa"/>
            <w:vAlign w:val="center"/>
          </w:tcPr>
          <w:p w14:paraId="5E429F19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5" w:type="dxa"/>
            <w:vAlign w:val="center"/>
          </w:tcPr>
          <w:p w14:paraId="3CDE7ADE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9" w:type="dxa"/>
            <w:vAlign w:val="center"/>
          </w:tcPr>
          <w:p w14:paraId="3E1C68FF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64F0" w14:paraId="50D58502" w14:textId="77777777" w:rsidTr="00FE4989">
        <w:trPr>
          <w:trHeight w:val="681"/>
          <w:jc w:val="center"/>
        </w:trPr>
        <w:tc>
          <w:tcPr>
            <w:tcW w:w="1548" w:type="dxa"/>
            <w:vAlign w:val="center"/>
          </w:tcPr>
          <w:p w14:paraId="63F6CAF3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</w:p>
        </w:tc>
        <w:tc>
          <w:tcPr>
            <w:tcW w:w="1369" w:type="dxa"/>
            <w:vAlign w:val="center"/>
          </w:tcPr>
          <w:p w14:paraId="0DD4C1C5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5" w:type="dxa"/>
            <w:vAlign w:val="center"/>
          </w:tcPr>
          <w:p w14:paraId="361A4EDA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9" w:type="dxa"/>
            <w:vAlign w:val="center"/>
          </w:tcPr>
          <w:p w14:paraId="2A4FC216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64F0" w14:paraId="0D45C8C5" w14:textId="77777777" w:rsidTr="00FE4989">
        <w:trPr>
          <w:trHeight w:val="666"/>
          <w:jc w:val="center"/>
        </w:trPr>
        <w:tc>
          <w:tcPr>
            <w:tcW w:w="1548" w:type="dxa"/>
            <w:vAlign w:val="center"/>
          </w:tcPr>
          <w:p w14:paraId="2A5C6E5A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2020.</w:t>
            </w:r>
          </w:p>
        </w:tc>
        <w:tc>
          <w:tcPr>
            <w:tcW w:w="1369" w:type="dxa"/>
            <w:vAlign w:val="center"/>
          </w:tcPr>
          <w:p w14:paraId="37023741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25" w:type="dxa"/>
            <w:vAlign w:val="center"/>
          </w:tcPr>
          <w:p w14:paraId="6B0E9A2B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9" w:type="dxa"/>
            <w:vAlign w:val="center"/>
          </w:tcPr>
          <w:p w14:paraId="2A3D507E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864F0" w14:paraId="6B08D2E8" w14:textId="77777777" w:rsidTr="00FE4989">
        <w:trPr>
          <w:trHeight w:val="681"/>
          <w:jc w:val="center"/>
        </w:trPr>
        <w:tc>
          <w:tcPr>
            <w:tcW w:w="1548" w:type="dxa"/>
            <w:vAlign w:val="center"/>
          </w:tcPr>
          <w:p w14:paraId="4933DC9F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2019.</w:t>
            </w:r>
          </w:p>
        </w:tc>
        <w:tc>
          <w:tcPr>
            <w:tcW w:w="1369" w:type="dxa"/>
            <w:vAlign w:val="center"/>
          </w:tcPr>
          <w:p w14:paraId="65A39C4C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25" w:type="dxa"/>
            <w:vAlign w:val="center"/>
          </w:tcPr>
          <w:p w14:paraId="50AFF5F6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59" w:type="dxa"/>
            <w:vAlign w:val="center"/>
          </w:tcPr>
          <w:p w14:paraId="097BBCDB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864F0" w14:paraId="606EEF33" w14:textId="77777777" w:rsidTr="00FE4989">
        <w:trPr>
          <w:trHeight w:val="1081"/>
          <w:jc w:val="center"/>
        </w:trPr>
        <w:tc>
          <w:tcPr>
            <w:tcW w:w="1548" w:type="dxa"/>
            <w:vAlign w:val="center"/>
          </w:tcPr>
          <w:p w14:paraId="4C8FF4B5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UKUPAN BROJ</w:t>
            </w:r>
          </w:p>
        </w:tc>
        <w:tc>
          <w:tcPr>
            <w:tcW w:w="1369" w:type="dxa"/>
            <w:vAlign w:val="center"/>
          </w:tcPr>
          <w:p w14:paraId="49ABA948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25" w:type="dxa"/>
            <w:vAlign w:val="center"/>
          </w:tcPr>
          <w:p w14:paraId="598A0DB7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59" w:type="dxa"/>
            <w:vAlign w:val="center"/>
          </w:tcPr>
          <w:p w14:paraId="203D082A" w14:textId="77777777" w:rsidR="00E864F0" w:rsidRDefault="00E864F0" w:rsidP="00EC24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</w:tbl>
    <w:p w14:paraId="7D9C864B" w14:textId="77777777" w:rsidR="00EC24C2" w:rsidRPr="001C3B0F" w:rsidRDefault="00EC24C2" w:rsidP="00EC24C2">
      <w:pPr>
        <w:spacing w:line="276" w:lineRule="auto"/>
        <w:jc w:val="both"/>
        <w:rPr>
          <w:rFonts w:asciiTheme="majorBidi" w:hAnsiTheme="majorBidi" w:cstheme="majorBidi"/>
          <w:bCs/>
        </w:rPr>
      </w:pPr>
    </w:p>
    <w:p w14:paraId="091F54B5" w14:textId="5A44174F" w:rsidR="00AE07C5" w:rsidRPr="001C3B0F" w:rsidRDefault="00AE07C5" w:rsidP="00EC24C2">
      <w:pPr>
        <w:spacing w:line="276" w:lineRule="auto"/>
        <w:jc w:val="center"/>
        <w:rPr>
          <w:rFonts w:ascii="Times New Roman" w:eastAsia="Aptos" w:hAnsi="Times New Roman" w:cs="Times New Roman"/>
          <w:b/>
          <w:bCs/>
        </w:rPr>
      </w:pPr>
      <w:r w:rsidRPr="001C3B0F">
        <w:rPr>
          <w:rFonts w:ascii="Times New Roman" w:eastAsia="Aptos" w:hAnsi="Times New Roman" w:cs="Times New Roman"/>
          <w:b/>
          <w:bCs/>
        </w:rPr>
        <w:t>III. Uz zahtjev za upis potrebno je priložiti sljedeću dokumentaciju:</w:t>
      </w:r>
    </w:p>
    <w:p w14:paraId="12016B50" w14:textId="3D1C9641" w:rsidR="00AE07C5" w:rsidRPr="001C3B0F" w:rsidRDefault="00AE07C5" w:rsidP="00EC24C2">
      <w:pPr>
        <w:numPr>
          <w:ilvl w:val="0"/>
          <w:numId w:val="1"/>
        </w:numPr>
        <w:spacing w:after="150" w:line="276" w:lineRule="auto"/>
        <w:ind w:right="610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Times New Roman" w:hAnsi="Times New Roman" w:cs="Times New Roman"/>
        </w:rPr>
        <w:t>preslika rodnog lista ili izvatka iz matice rođenih ili potvrdu s podacima o rođenju djeteta ili elektronički zapis iz sustava e-Građani;</w:t>
      </w:r>
    </w:p>
    <w:p w14:paraId="5B7EA172" w14:textId="153645A5" w:rsidR="00AE07C5" w:rsidRPr="001C3B0F" w:rsidRDefault="00AE07C5" w:rsidP="00EC24C2">
      <w:pPr>
        <w:numPr>
          <w:ilvl w:val="0"/>
          <w:numId w:val="1"/>
        </w:numPr>
        <w:spacing w:after="168" w:line="276" w:lineRule="auto"/>
        <w:ind w:right="14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Times New Roman" w:hAnsi="Times New Roman" w:cs="Times New Roman"/>
        </w:rPr>
        <w:t>presliku potvrde Ministarstva unutarnjih poslova o prijavi prebivališta djeteta ili elektronički zapis o aktivnom prebivalištu iz službenih evidencija Ministarstva unutarnjih poslova ili presliku osobne iskaznice djeteta, a ukoliko se radi o djetetu osobe stranog državljanina pod međunarodnom ili privremenom zaštitom i odgovarajući dokument kojim se dokazuje status osobe pod međunarodnom ili privremenom zaštitom;</w:t>
      </w:r>
    </w:p>
    <w:p w14:paraId="240473E6" w14:textId="77777777" w:rsidR="00AE07C5" w:rsidRPr="001C3B0F" w:rsidRDefault="00AE07C5" w:rsidP="00EC24C2">
      <w:pPr>
        <w:numPr>
          <w:ilvl w:val="0"/>
          <w:numId w:val="1"/>
        </w:numPr>
        <w:spacing w:after="166" w:line="276" w:lineRule="auto"/>
        <w:ind w:right="14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Times New Roman" w:hAnsi="Times New Roman" w:cs="Times New Roman"/>
        </w:rPr>
        <w:t>preslike osobnih iskaznica oba roditelja, odnosno uvjerenje o boravištu i obrazac PK nadležne službe za utvrđivanje poreza, a ukoliko se radi o roditeljima stranim državljanima pod međunarodnom ili privremenom zaštitom i odgovarajući dokument kojim se dokazuje status osobe pod međunarodnom ili privremenom zaštitom.</w:t>
      </w:r>
    </w:p>
    <w:p w14:paraId="59DEFE18" w14:textId="77777777" w:rsidR="00AE07C5" w:rsidRPr="001C3B0F" w:rsidRDefault="00AE07C5" w:rsidP="00EC24C2">
      <w:pPr>
        <w:spacing w:after="166" w:line="276" w:lineRule="auto"/>
        <w:ind w:left="756" w:right="14"/>
        <w:jc w:val="both"/>
        <w:rPr>
          <w:rFonts w:ascii="Times New Roman" w:eastAsia="Aptos" w:hAnsi="Times New Roman" w:cs="Times New Roman"/>
        </w:rPr>
      </w:pPr>
    </w:p>
    <w:p w14:paraId="5AC6B9C1" w14:textId="77777777" w:rsidR="00AE07C5" w:rsidRPr="001C3B0F" w:rsidRDefault="00AE07C5" w:rsidP="00EC24C2">
      <w:pPr>
        <w:numPr>
          <w:ilvl w:val="0"/>
          <w:numId w:val="2"/>
        </w:numPr>
        <w:spacing w:after="272" w:line="276" w:lineRule="auto"/>
        <w:ind w:right="746" w:hanging="360"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Times New Roman" w:hAnsi="Times New Roman" w:cs="Times New Roman"/>
        </w:rPr>
        <w:t>dokumentacija kojom se dokazuju činjenice bitne za ostvarivanje prednosti pri upisu:</w:t>
      </w:r>
    </w:p>
    <w:p w14:paraId="14D1158E" w14:textId="77777777" w:rsidR="00AE07C5" w:rsidRPr="001C3B0F" w:rsidRDefault="00AE07C5" w:rsidP="00EC24C2">
      <w:pPr>
        <w:numPr>
          <w:ilvl w:val="0"/>
          <w:numId w:val="3"/>
        </w:numPr>
        <w:spacing w:line="276" w:lineRule="auto"/>
        <w:ind w:right="14"/>
        <w:contextualSpacing/>
        <w:jc w:val="both"/>
        <w:rPr>
          <w:rFonts w:ascii="Times New Roman" w:eastAsia="Aptos" w:hAnsi="Times New Roman" w:cs="Times New Roman"/>
          <w:b/>
          <w:bCs/>
        </w:rPr>
      </w:pPr>
      <w:r w:rsidRPr="001C3B0F">
        <w:rPr>
          <w:rFonts w:ascii="Times New Roman" w:eastAsia="Times New Roman" w:hAnsi="Times New Roman" w:cs="Times New Roman"/>
        </w:rPr>
        <w:t xml:space="preserve">dokaze o činjenicama bitnim za ostvarivanje prednosti pri upisu </w:t>
      </w:r>
    </w:p>
    <w:p w14:paraId="3434A667" w14:textId="77777777" w:rsidR="00AE07C5" w:rsidRPr="001C3B0F" w:rsidRDefault="00AE07C5" w:rsidP="00EC24C2">
      <w:pPr>
        <w:numPr>
          <w:ilvl w:val="0"/>
          <w:numId w:val="3"/>
        </w:numPr>
        <w:spacing w:line="276" w:lineRule="auto"/>
        <w:ind w:right="14"/>
        <w:contextualSpacing/>
        <w:jc w:val="both"/>
        <w:rPr>
          <w:rFonts w:ascii="Times New Roman" w:eastAsia="Aptos" w:hAnsi="Times New Roman" w:cs="Times New Roman"/>
          <w:b/>
          <w:bCs/>
        </w:rPr>
      </w:pPr>
      <w:r w:rsidRPr="001C3B0F">
        <w:rPr>
          <w:rFonts w:ascii="Times New Roman" w:eastAsia="Times New Roman" w:hAnsi="Times New Roman" w:cs="Times New Roman"/>
        </w:rPr>
        <w:t>druga potrebna dokumentacija bitna za procjenu o upisu djeteta u određeni program Vrtića</w:t>
      </w:r>
    </w:p>
    <w:p w14:paraId="6259548B" w14:textId="77777777" w:rsidR="00EC24C2" w:rsidRPr="001C3B0F" w:rsidRDefault="00EC24C2" w:rsidP="00EC24C2">
      <w:pPr>
        <w:spacing w:line="276" w:lineRule="auto"/>
        <w:jc w:val="both"/>
        <w:rPr>
          <w:rFonts w:asciiTheme="majorBidi" w:hAnsiTheme="majorBidi" w:cstheme="majorBidi"/>
          <w:bCs/>
        </w:rPr>
      </w:pPr>
    </w:p>
    <w:p w14:paraId="05D3C349" w14:textId="7E4262ED" w:rsidR="00AE07C5" w:rsidRPr="001C3B0F" w:rsidRDefault="00AE07C5" w:rsidP="00EC24C2">
      <w:pPr>
        <w:spacing w:line="276" w:lineRule="auto"/>
        <w:jc w:val="center"/>
        <w:rPr>
          <w:rFonts w:ascii="Times New Roman" w:eastAsia="Aptos" w:hAnsi="Times New Roman" w:cs="Times New Roman"/>
          <w:b/>
          <w:bCs/>
        </w:rPr>
      </w:pPr>
      <w:r w:rsidRPr="001C3B0F">
        <w:rPr>
          <w:rFonts w:ascii="Times New Roman" w:eastAsia="Aptos" w:hAnsi="Times New Roman" w:cs="Times New Roman"/>
          <w:b/>
          <w:bCs/>
        </w:rPr>
        <w:t>IV. Kriteriji i mjerila bodovanja</w:t>
      </w:r>
    </w:p>
    <w:tbl>
      <w:tblPr>
        <w:tblStyle w:val="TableGrid"/>
        <w:tblW w:w="8789" w:type="dxa"/>
        <w:tblInd w:w="-145" w:type="dxa"/>
        <w:tblCellMar>
          <w:top w:w="20" w:type="dxa"/>
          <w:left w:w="5" w:type="dxa"/>
        </w:tblCellMar>
        <w:tblLook w:val="04A0" w:firstRow="1" w:lastRow="0" w:firstColumn="1" w:lastColumn="0" w:noHBand="0" w:noVBand="1"/>
      </w:tblPr>
      <w:tblGrid>
        <w:gridCol w:w="3098"/>
        <w:gridCol w:w="2884"/>
        <w:gridCol w:w="2807"/>
      </w:tblGrid>
      <w:tr w:rsidR="00AE07C5" w:rsidRPr="001C3B0F" w14:paraId="12D59B56" w14:textId="77777777" w:rsidTr="00E864F0">
        <w:trPr>
          <w:trHeight w:val="496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E9D56" w14:textId="77777777" w:rsidR="00AE07C5" w:rsidRPr="001C3B0F" w:rsidRDefault="00AE07C5" w:rsidP="00EC24C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KRITERIJI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6C988" w14:textId="77777777" w:rsidR="00AE07C5" w:rsidRPr="001C3B0F" w:rsidRDefault="00AE07C5" w:rsidP="00EC24C2">
            <w:pPr>
              <w:spacing w:line="276" w:lineRule="auto"/>
              <w:ind w:left="76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MJERILA</w:t>
            </w:r>
            <w:r w:rsidRPr="001C3B0F">
              <w:rPr>
                <w:rFonts w:asciiTheme="majorBidi" w:hAnsiTheme="majorBidi" w:cstheme="majorBidi"/>
              </w:rPr>
              <w:t xml:space="preserve"> BODOVANJA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E1F5B" w14:textId="77777777" w:rsidR="00AE07C5" w:rsidRPr="001C3B0F" w:rsidRDefault="00AE07C5" w:rsidP="00EC24C2">
            <w:pPr>
              <w:spacing w:line="276" w:lineRule="auto"/>
              <w:ind w:right="79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DOKUMENTACIJA KOJA DOKAZUJE STATUS</w:t>
            </w:r>
          </w:p>
        </w:tc>
      </w:tr>
      <w:tr w:rsidR="00AE07C5" w:rsidRPr="001C3B0F" w14:paraId="178FFA98" w14:textId="77777777" w:rsidTr="00E864F0">
        <w:trPr>
          <w:trHeight w:val="2689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4EB57" w14:textId="77777777" w:rsidR="00AE07C5" w:rsidRPr="001C3B0F" w:rsidRDefault="00AE07C5" w:rsidP="00EC24C2">
            <w:pPr>
              <w:spacing w:line="276" w:lineRule="auto"/>
              <w:ind w:left="82" w:right="164" w:firstLine="1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lastRenderedPageBreak/>
              <w:t>l . Djeca čija oba roditelja imaju prebivalište na području Grada Koprivnice, odnosno, čiji jedan od roditelja s kojima žive u zajedničkom kućanstvu ima prijavljen boravak na području Grada Koprivnice, a kao porezni obveznik ima utvrdenu mjesnu određenost prema Gradu Koprivnici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52BD0" w14:textId="77777777" w:rsidR="00AE07C5" w:rsidRPr="001C3B0F" w:rsidRDefault="00AE07C5" w:rsidP="00EC24C2">
            <w:pPr>
              <w:pStyle w:val="Odlomakpopisa"/>
              <w:numPr>
                <w:ilvl w:val="0"/>
                <w:numId w:val="4"/>
              </w:numPr>
              <w:spacing w:after="6" w:line="276" w:lineRule="auto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20 bodova-po svakom roditelju</w:t>
            </w:r>
          </w:p>
          <w:p w14:paraId="5B5EC824" w14:textId="77777777" w:rsidR="00AE07C5" w:rsidRPr="001C3B0F" w:rsidRDefault="00AE07C5" w:rsidP="00EC24C2">
            <w:pPr>
              <w:pStyle w:val="Odlomakpopisa"/>
              <w:numPr>
                <w:ilvl w:val="0"/>
                <w:numId w:val="4"/>
              </w:numPr>
              <w:spacing w:line="276" w:lineRule="auto"/>
              <w:ind w:right="221"/>
              <w:jc w:val="both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40 bodova- za roditelja koji živi sam s dj etetom/djecom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0F766" w14:textId="77777777" w:rsidR="00AE07C5" w:rsidRPr="001C3B0F" w:rsidRDefault="00AE07C5" w:rsidP="00EC24C2">
            <w:pPr>
              <w:spacing w:line="276" w:lineRule="auto"/>
              <w:ind w:left="72" w:right="107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Preslike osobnih iskaznica ili uvjerenja o prebivalištu / elektronički zapis o prebivalištu, odnosno uvjerenja o boravištu roditelja i obrazac PK nadležne službe za utvrđivanje poreza na dohodak</w:t>
            </w:r>
          </w:p>
        </w:tc>
      </w:tr>
      <w:tr w:rsidR="00AE07C5" w:rsidRPr="001C3B0F" w14:paraId="452E3EC4" w14:textId="77777777" w:rsidTr="00E864F0">
        <w:trPr>
          <w:trHeight w:val="1929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D5A56" w14:textId="77777777" w:rsidR="00AE07C5" w:rsidRPr="001C3B0F" w:rsidRDefault="00AE07C5" w:rsidP="00EC24C2">
            <w:pPr>
              <w:spacing w:line="276" w:lineRule="auto"/>
              <w:ind w:left="96" w:right="28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2. Djeca osoba s invaliditetom upisanih u Hrvatski registar osoba s invaliditetom i djeca korisnika prava na inkluzivni dodatak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F42CD" w14:textId="5C38692E" w:rsidR="00AE07C5" w:rsidRPr="001C3B0F" w:rsidRDefault="00AE07C5" w:rsidP="00EC24C2">
            <w:pPr>
              <w:spacing w:line="276" w:lineRule="auto"/>
              <w:ind w:left="767" w:right="197" w:firstLine="2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</w:t>
            </w:r>
            <w:r w:rsidRPr="001C3B0F">
              <w:rPr>
                <w:rFonts w:asciiTheme="majorBidi" w:eastAsia="Times New Roman" w:hAnsiTheme="majorBidi" w:cstheme="majorBidi"/>
              </w:rPr>
              <w:t xml:space="preserve"> bod za svakih 10% postotka invaliditeta</w:t>
            </w:r>
          </w:p>
          <w:p w14:paraId="404276BC" w14:textId="77777777" w:rsidR="00AE07C5" w:rsidRPr="001C3B0F" w:rsidRDefault="00AE07C5" w:rsidP="00EC24C2">
            <w:pPr>
              <w:spacing w:line="276" w:lineRule="auto"/>
              <w:ind w:left="767" w:right="197" w:firstLine="2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- 10</w:t>
            </w:r>
            <w:r w:rsidRPr="001C3B0F">
              <w:rPr>
                <w:rFonts w:asciiTheme="majorBidi" w:eastAsia="Times New Roman" w:hAnsiTheme="majorBidi" w:cstheme="majorBidi"/>
              </w:rPr>
              <w:t>bodova za korisnike prava na inkluzivni dodatak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1CFFB" w14:textId="77777777" w:rsidR="00AE07C5" w:rsidRPr="001C3B0F" w:rsidRDefault="00AE07C5" w:rsidP="00EC24C2">
            <w:pPr>
              <w:spacing w:after="2" w:line="276" w:lineRule="auto"/>
              <w:ind w:left="91" w:right="93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Potvrda iz Hrvatskog registra osoba s invaliditetom / Rješenje HZMO o utvrđenoj visini tjelesnog oštećenja / Rješenje Hrvatskog zavoda za socijalni rad o priznatom pravu na</w:t>
            </w:r>
          </w:p>
          <w:p w14:paraId="1C24A72E" w14:textId="77777777" w:rsidR="00AE07C5" w:rsidRPr="001C3B0F" w:rsidRDefault="00AE07C5" w:rsidP="00EC24C2">
            <w:pPr>
              <w:spacing w:line="276" w:lineRule="auto"/>
              <w:ind w:left="106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inkluzivni dodatak</w:t>
            </w:r>
          </w:p>
        </w:tc>
      </w:tr>
      <w:tr w:rsidR="00AE07C5" w:rsidRPr="001C3B0F" w14:paraId="2F0FD631" w14:textId="77777777" w:rsidTr="00E864F0">
        <w:trPr>
          <w:trHeight w:val="2189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AC1BE" w14:textId="77777777" w:rsidR="00AE07C5" w:rsidRPr="001C3B0F" w:rsidRDefault="00AE07C5" w:rsidP="00EC24C2">
            <w:pPr>
              <w:spacing w:line="276" w:lineRule="auto"/>
              <w:ind w:left="106" w:right="174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3. Djeca roditelja invalida iz Domovinskog rata, smrtno stradalih hrvatskih branitelja i hrvatskih ratnih vojnih invalida iz Domovinskog rata, djeca žrtava i invalida Domovinskog rata, te smrtno stradalih pirotehničara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75602" w14:textId="77777777" w:rsidR="00AE07C5" w:rsidRPr="001C3B0F" w:rsidRDefault="00AE07C5" w:rsidP="00EC24C2">
            <w:pPr>
              <w:spacing w:line="276" w:lineRule="auto"/>
              <w:ind w:left="81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- 10</w:t>
            </w:r>
            <w:r w:rsidRPr="001C3B0F">
              <w:rPr>
                <w:rFonts w:asciiTheme="majorBidi" w:eastAsia="Times New Roman" w:hAnsiTheme="majorBidi" w:cstheme="majorBidi"/>
              </w:rPr>
              <w:t xml:space="preserve"> bodova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B8F93" w14:textId="77777777" w:rsidR="00AE07C5" w:rsidRPr="001C3B0F" w:rsidRDefault="00AE07C5" w:rsidP="00EC24C2">
            <w:pPr>
              <w:spacing w:line="276" w:lineRule="auto"/>
              <w:ind w:left="111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Rješenje ili potvrdu o priznatom statusu</w:t>
            </w:r>
          </w:p>
        </w:tc>
      </w:tr>
      <w:tr w:rsidR="00AE07C5" w:rsidRPr="001C3B0F" w14:paraId="0DBB66EA" w14:textId="77777777" w:rsidTr="00E864F0">
        <w:trPr>
          <w:trHeight w:val="1325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8DCD6" w14:textId="77777777" w:rsidR="00AE07C5" w:rsidRPr="001C3B0F" w:rsidRDefault="00AE07C5" w:rsidP="00EC24C2">
            <w:pPr>
              <w:spacing w:line="276" w:lineRule="auto"/>
              <w:ind w:left="120" w:right="88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4. Djeca iz obitelji s troje ili više djece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CB8B6" w14:textId="77777777" w:rsidR="00AE07C5" w:rsidRPr="001C3B0F" w:rsidRDefault="00AE07C5" w:rsidP="00EC24C2">
            <w:pPr>
              <w:spacing w:line="276" w:lineRule="auto"/>
              <w:ind w:left="800" w:firstLine="1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</w:t>
            </w:r>
            <w:r w:rsidRPr="001C3B0F">
              <w:rPr>
                <w:rFonts w:asciiTheme="majorBidi" w:eastAsia="Times New Roman" w:hAnsiTheme="majorBidi" w:cstheme="majorBidi"/>
              </w:rPr>
              <w:t xml:space="preserve"> bod-za svako dijete iz iste obitelji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6F615" w14:textId="103DE9A6" w:rsidR="00AE07C5" w:rsidRPr="001C3B0F" w:rsidRDefault="00AE07C5" w:rsidP="00EC24C2">
            <w:pPr>
              <w:spacing w:line="276" w:lineRule="auto"/>
              <w:ind w:left="120" w:right="237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Rodni listovi, izvaci iz matice rođenih ili potvrde o ro</w:t>
            </w:r>
            <w:r w:rsidRPr="001C3B0F">
              <w:rPr>
                <w:rFonts w:asciiTheme="majorBidi" w:hAnsiTheme="majorBidi" w:cstheme="majorBidi"/>
              </w:rPr>
              <w:t>đ</w:t>
            </w:r>
            <w:r w:rsidRPr="001C3B0F">
              <w:rPr>
                <w:rFonts w:asciiTheme="majorBidi" w:eastAsia="Times New Roman" w:hAnsiTheme="majorBidi" w:cstheme="majorBidi"/>
              </w:rPr>
              <w:t>enju djeteta.</w:t>
            </w:r>
          </w:p>
        </w:tc>
      </w:tr>
      <w:tr w:rsidR="00EB5F73" w:rsidRPr="001C3B0F" w14:paraId="5A4DAC4F" w14:textId="77777777" w:rsidTr="00E864F0">
        <w:trPr>
          <w:trHeight w:val="1325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E3369" w14:textId="40B74F62" w:rsidR="00EB5F73" w:rsidRPr="001C3B0F" w:rsidRDefault="00EB5F73" w:rsidP="00EC24C2">
            <w:pPr>
              <w:spacing w:line="276" w:lineRule="auto"/>
              <w:ind w:left="120" w:right="88"/>
              <w:rPr>
                <w:rFonts w:asciiTheme="majorBidi" w:eastAsia="Times New Roman" w:hAnsiTheme="majorBidi" w:cstheme="majorBidi"/>
              </w:rPr>
            </w:pPr>
            <w:r w:rsidRPr="00EB5F73">
              <w:rPr>
                <w:rFonts w:asciiTheme="majorBidi" w:eastAsia="Times New Roman" w:hAnsiTheme="majorBidi" w:cstheme="majorBidi"/>
              </w:rPr>
              <w:t>5. Djeca oba zaposlena roditelja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36EFA" w14:textId="77777777" w:rsidR="00EB5F73" w:rsidRPr="00EB5F73" w:rsidRDefault="00EB5F73" w:rsidP="00EC24C2">
            <w:pPr>
              <w:spacing w:line="276" w:lineRule="auto"/>
              <w:ind w:left="800" w:firstLine="14"/>
              <w:rPr>
                <w:rFonts w:asciiTheme="majorBidi" w:hAnsiTheme="majorBidi" w:cstheme="majorBidi"/>
              </w:rPr>
            </w:pPr>
            <w:r w:rsidRPr="00EB5F73">
              <w:rPr>
                <w:rFonts w:asciiTheme="majorBidi" w:hAnsiTheme="majorBidi" w:cstheme="majorBidi"/>
              </w:rPr>
              <w:t>- 10 bodova-za svakog zaposlenog roditelja djeteta</w:t>
            </w:r>
          </w:p>
          <w:p w14:paraId="3B46F845" w14:textId="4DD5568B" w:rsidR="00EB5F73" w:rsidRPr="001C3B0F" w:rsidRDefault="00EB5F73" w:rsidP="00EC24C2">
            <w:pPr>
              <w:spacing w:line="276" w:lineRule="auto"/>
              <w:ind w:left="800" w:firstLine="14"/>
              <w:rPr>
                <w:rFonts w:asciiTheme="majorBidi" w:hAnsiTheme="majorBidi" w:cstheme="majorBidi"/>
              </w:rPr>
            </w:pPr>
            <w:r w:rsidRPr="00EB5F73">
              <w:rPr>
                <w:rFonts w:asciiTheme="majorBidi" w:hAnsiTheme="majorBidi" w:cstheme="majorBidi"/>
              </w:rPr>
              <w:t>- 20 bodova-za roditelja koji živi sam s djetetom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097" w14:textId="32340513" w:rsidR="00EB5F73" w:rsidRPr="001C3B0F" w:rsidRDefault="00EB5F73" w:rsidP="00EC24C2">
            <w:pPr>
              <w:spacing w:line="276" w:lineRule="auto"/>
              <w:ind w:left="120" w:right="237"/>
              <w:rPr>
                <w:rFonts w:asciiTheme="majorBidi" w:eastAsia="Times New Roman" w:hAnsiTheme="majorBidi" w:cstheme="majorBidi"/>
              </w:rPr>
            </w:pPr>
            <w:r w:rsidRPr="00EB5F73">
              <w:rPr>
                <w:rFonts w:asciiTheme="majorBidi" w:eastAsia="Times New Roman" w:hAnsiTheme="majorBidi" w:cstheme="majorBidi"/>
              </w:rPr>
              <w:t>Potvrda ili elektronički zapis Hrvatskog zavoda za mirovinsko osiguranje o radnopravnom statusu za oba zaposlena roditelja ne starija od 30 dana (e-radne knjižice)</w:t>
            </w:r>
          </w:p>
        </w:tc>
      </w:tr>
    </w:tbl>
    <w:tbl>
      <w:tblPr>
        <w:tblStyle w:val="TableGrid1"/>
        <w:tblW w:w="8738" w:type="dxa"/>
        <w:tblInd w:w="-94" w:type="dxa"/>
        <w:tblCellMar>
          <w:top w:w="31" w:type="dxa"/>
          <w:left w:w="86" w:type="dxa"/>
          <w:right w:w="97" w:type="dxa"/>
        </w:tblCellMar>
        <w:tblLook w:val="04A0" w:firstRow="1" w:lastRow="0" w:firstColumn="1" w:lastColumn="0" w:noHBand="0" w:noVBand="1"/>
      </w:tblPr>
      <w:tblGrid>
        <w:gridCol w:w="2984"/>
        <w:gridCol w:w="45"/>
        <w:gridCol w:w="2845"/>
        <w:gridCol w:w="2864"/>
      </w:tblGrid>
      <w:tr w:rsidR="00AE07C5" w:rsidRPr="001C3B0F" w14:paraId="419D520E" w14:textId="77777777" w:rsidTr="00E864F0">
        <w:trPr>
          <w:trHeight w:val="1686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B74CF" w14:textId="77777777" w:rsidR="00AE07C5" w:rsidRPr="001C3B0F" w:rsidRDefault="00AE07C5" w:rsidP="00EC24C2">
            <w:pPr>
              <w:spacing w:line="276" w:lineRule="auto"/>
              <w:ind w:left="13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lastRenderedPageBreak/>
              <w:t>6. Djeca s teškoćama u razvoju i kroničnim bolestima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D291A" w14:textId="77777777" w:rsidR="00AE07C5" w:rsidRPr="001C3B0F" w:rsidRDefault="00AE07C5" w:rsidP="00EC24C2">
            <w:pPr>
              <w:spacing w:line="276" w:lineRule="auto"/>
              <w:ind w:right="8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</w:t>
            </w:r>
            <w:r w:rsidRPr="001C3B0F">
              <w:rPr>
                <w:rFonts w:asciiTheme="majorBidi" w:eastAsia="Times New Roman" w:hAnsiTheme="majorBidi" w:cstheme="majorBidi"/>
              </w:rPr>
              <w:t>3 boda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EA6AE" w14:textId="77777777" w:rsidR="00AE07C5" w:rsidRPr="001C3B0F" w:rsidRDefault="00AE07C5" w:rsidP="00EC24C2">
            <w:pPr>
              <w:spacing w:line="276" w:lineRule="auto"/>
              <w:ind w:right="14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Preslika zdravstvene i druge dokumentacije djeteta s teškoćama u razvoju sukladno članku 6. alineja prva Državnog pedagoškog standarda predškolskog odgoja i naobrazbe</w:t>
            </w:r>
          </w:p>
        </w:tc>
      </w:tr>
      <w:tr w:rsidR="00AE07C5" w:rsidRPr="001C3B0F" w14:paraId="0E0EA614" w14:textId="77777777" w:rsidTr="00E864F0">
        <w:trPr>
          <w:trHeight w:val="2174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1ABD7" w14:textId="77777777" w:rsidR="00AE07C5" w:rsidRPr="001C3B0F" w:rsidRDefault="00AE07C5" w:rsidP="00EC24C2">
            <w:pPr>
              <w:spacing w:line="276" w:lineRule="auto"/>
              <w:ind w:left="23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7. Djeca samohranih roditelja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A3F41" w14:textId="77777777" w:rsidR="00AE07C5" w:rsidRPr="001C3B0F" w:rsidRDefault="00AE07C5" w:rsidP="00EC24C2">
            <w:pPr>
              <w:spacing w:line="276" w:lineRule="auto"/>
              <w:ind w:right="4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</w:t>
            </w:r>
            <w:r w:rsidRPr="001C3B0F">
              <w:rPr>
                <w:rFonts w:asciiTheme="majorBidi" w:eastAsia="Times New Roman" w:hAnsiTheme="majorBidi" w:cstheme="majorBidi"/>
              </w:rPr>
              <w:t>2 boda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98CE3" w14:textId="77777777" w:rsidR="00AE07C5" w:rsidRPr="001C3B0F" w:rsidRDefault="00AE07C5" w:rsidP="00EC24C2">
            <w:pPr>
              <w:spacing w:line="276" w:lineRule="auto"/>
              <w:ind w:left="5" w:right="10" w:firstLine="1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e-Rodni list djeteta ili e-lzvadak iz matice rođenih (ne starije od mjesec dana), smrtni list preminulog roditelja, potvrda o nestanku drugog roditelja, rješenje Hrvatskog zavoda za socijalni rad o privremenom uzdržavanju</w:t>
            </w:r>
          </w:p>
        </w:tc>
      </w:tr>
      <w:tr w:rsidR="00AE07C5" w:rsidRPr="001C3B0F" w14:paraId="4A6CA4E6" w14:textId="77777777" w:rsidTr="00E864F0">
        <w:trPr>
          <w:trHeight w:val="1173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5F6ED" w14:textId="77777777" w:rsidR="00AE07C5" w:rsidRPr="001C3B0F" w:rsidRDefault="00AE07C5" w:rsidP="00EC24C2">
            <w:pPr>
              <w:spacing w:line="276" w:lineRule="auto"/>
              <w:ind w:left="18" w:firstLine="1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8. Djeca roditelja koji primaju doplatak za djecu ili roditelja korisnika zajamčene minimalne naknade.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EBBA2" w14:textId="77777777" w:rsidR="00AE07C5" w:rsidRPr="001C3B0F" w:rsidRDefault="00AE07C5" w:rsidP="00EC24C2">
            <w:pPr>
              <w:spacing w:line="276" w:lineRule="auto"/>
              <w:ind w:left="30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</w:t>
            </w:r>
            <w:r w:rsidRPr="001C3B0F">
              <w:rPr>
                <w:rFonts w:asciiTheme="majorBidi" w:eastAsia="Times New Roman" w:hAnsiTheme="majorBidi" w:cstheme="majorBidi"/>
              </w:rPr>
              <w:t xml:space="preserve"> bod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13860" w14:textId="77777777" w:rsidR="00AE07C5" w:rsidRPr="001C3B0F" w:rsidRDefault="00AE07C5" w:rsidP="00EC24C2">
            <w:pPr>
              <w:spacing w:line="276" w:lineRule="auto"/>
              <w:ind w:left="19" w:right="1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Preslika rješenja o doplatku za djecu ili zajamčene minimalne naknade</w:t>
            </w:r>
          </w:p>
        </w:tc>
      </w:tr>
      <w:tr w:rsidR="00AE07C5" w:rsidRPr="001C3B0F" w14:paraId="44E510CE" w14:textId="77777777" w:rsidTr="00E864F0">
        <w:trPr>
          <w:trHeight w:val="2942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EE638" w14:textId="77777777" w:rsidR="00AE07C5" w:rsidRPr="001C3B0F" w:rsidRDefault="00AE07C5" w:rsidP="00EC24C2">
            <w:pPr>
              <w:spacing w:line="276" w:lineRule="auto"/>
              <w:ind w:left="18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9. Djeca jednoroditeljskih obitelji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2C3F2" w14:textId="77777777" w:rsidR="00AE07C5" w:rsidRPr="001C3B0F" w:rsidRDefault="00AE07C5" w:rsidP="00EC24C2">
            <w:pPr>
              <w:spacing w:line="276" w:lineRule="auto"/>
              <w:ind w:left="44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- 1 </w:t>
            </w:r>
            <w:r w:rsidRPr="001C3B0F">
              <w:rPr>
                <w:rFonts w:asciiTheme="majorBidi" w:eastAsia="Times New Roman" w:hAnsiTheme="majorBidi" w:cstheme="majorBidi"/>
              </w:rPr>
              <w:t>bod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3C6FA" w14:textId="77777777" w:rsidR="00AE07C5" w:rsidRPr="001C3B0F" w:rsidRDefault="00AE07C5" w:rsidP="00EC24C2">
            <w:pPr>
              <w:spacing w:line="276" w:lineRule="auto"/>
              <w:ind w:left="1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Preslika rješenja o razvodu braka, odluka suda o povjeri djeteta na stanovanje ili izvješće o provedenom postupku obveznog savjetovanja pri Zavodu za socijalni rad ili drugi dokaz da roditelj ne živi u zajedničkom kućanstvu (npr. rješenje suda o samostalnoj roditeljskoj skrbi), dokaz da je u tijeku razvod braka i sl.</w:t>
            </w:r>
          </w:p>
        </w:tc>
      </w:tr>
      <w:tr w:rsidR="00AE07C5" w:rsidRPr="001C3B0F" w14:paraId="3953C618" w14:textId="77777777" w:rsidTr="00E864F0">
        <w:trPr>
          <w:trHeight w:val="1475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29138" w14:textId="77777777" w:rsidR="00AE07C5" w:rsidRPr="001C3B0F" w:rsidRDefault="00AE07C5" w:rsidP="00EC24C2">
            <w:pPr>
              <w:spacing w:line="276" w:lineRule="auto"/>
              <w:ind w:left="23" w:right="354" w:firstLine="2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lastRenderedPageBreak/>
              <w:t>10. Djeca smještena u udomiteljskim obiteljima na području Grada Koprivnice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9D7C7" w14:textId="77777777" w:rsidR="00AE07C5" w:rsidRPr="001C3B0F" w:rsidRDefault="00AE07C5" w:rsidP="00EC24C2">
            <w:pPr>
              <w:pStyle w:val="Odlomakpopisa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2 boda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7BD3E" w14:textId="77777777" w:rsidR="00AE07C5" w:rsidRPr="001C3B0F" w:rsidRDefault="00AE07C5" w:rsidP="00EC24C2">
            <w:pPr>
              <w:spacing w:line="276" w:lineRule="auto"/>
              <w:ind w:left="3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Preslika rješenja o smještaju djeteta u udomiteljskoj obitelji</w:t>
            </w:r>
          </w:p>
        </w:tc>
      </w:tr>
      <w:tr w:rsidR="00AE07C5" w:rsidRPr="001C3B0F" w14:paraId="3E3AE60C" w14:textId="77777777" w:rsidTr="00E864F0">
        <w:trPr>
          <w:trHeight w:val="519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36700" w14:textId="77777777" w:rsidR="00AE07C5" w:rsidRPr="001C3B0F" w:rsidRDefault="00AE07C5" w:rsidP="00EC24C2">
            <w:pPr>
              <w:spacing w:line="276" w:lineRule="auto"/>
              <w:ind w:left="28" w:firstLine="1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11</w:t>
            </w:r>
            <w:r w:rsidRPr="001C3B0F">
              <w:rPr>
                <w:rFonts w:asciiTheme="majorBidi" w:eastAsia="Times New Roman" w:hAnsiTheme="majorBidi" w:cstheme="majorBidi"/>
              </w:rPr>
              <w:t>. Djeca čija su oba roditelja redovni učenici ili studenti, pod uvjetom da nisu u radnom odnosu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3547F" w14:textId="77777777" w:rsidR="00AE07C5" w:rsidRPr="001C3B0F" w:rsidRDefault="00AE07C5" w:rsidP="00EC24C2">
            <w:pPr>
              <w:spacing w:line="276" w:lineRule="auto"/>
              <w:ind w:left="710" w:firstLine="5"/>
              <w:rPr>
                <w:rFonts w:asciiTheme="majorBidi" w:eastAsia="Times New Roman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</w:t>
            </w:r>
            <w:r w:rsidRPr="001C3B0F">
              <w:rPr>
                <w:rFonts w:asciiTheme="majorBidi" w:eastAsia="Times New Roman" w:hAnsiTheme="majorBidi" w:cstheme="majorBidi"/>
              </w:rPr>
              <w:t>9 bodova za svakog roditelja</w:t>
            </w:r>
          </w:p>
          <w:p w14:paraId="4CFD82BF" w14:textId="77777777" w:rsidR="00AE07C5" w:rsidRPr="001C3B0F" w:rsidRDefault="00AE07C5" w:rsidP="00EC24C2">
            <w:pPr>
              <w:spacing w:line="276" w:lineRule="auto"/>
              <w:ind w:left="710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- 18 bodova za roditelja koji živi sam s  djetetom/djecom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DC7E8" w14:textId="77777777" w:rsidR="00AE07C5" w:rsidRPr="001C3B0F" w:rsidRDefault="00AE07C5" w:rsidP="00EC24C2">
            <w:pPr>
              <w:spacing w:line="276" w:lineRule="auto"/>
              <w:ind w:left="38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Potvrda o redovnom upisu</w:t>
            </w:r>
          </w:p>
        </w:tc>
      </w:tr>
      <w:tr w:rsidR="00AE07C5" w:rsidRPr="001C3B0F" w14:paraId="2DD59BE1" w14:textId="77777777" w:rsidTr="00E864F0">
        <w:trPr>
          <w:trHeight w:val="1680"/>
        </w:trPr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8413C" w14:textId="77777777" w:rsidR="00AE07C5" w:rsidRPr="001C3B0F" w:rsidRDefault="00AE07C5" w:rsidP="00EC24C2">
            <w:pPr>
              <w:spacing w:line="276" w:lineRule="auto"/>
              <w:ind w:left="14" w:right="198" w:firstLine="1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12. Djeca roditelja koji rade u smjenama ili imaju odvojeni život zbog potreba posla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B83B3" w14:textId="77777777" w:rsidR="00AE07C5" w:rsidRPr="001C3B0F" w:rsidRDefault="00AE07C5" w:rsidP="00EC24C2">
            <w:pPr>
              <w:spacing w:line="276" w:lineRule="auto"/>
              <w:ind w:right="83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</w:t>
            </w:r>
            <w:r w:rsidRPr="001C3B0F">
              <w:rPr>
                <w:rFonts w:asciiTheme="majorBidi" w:eastAsia="Times New Roman" w:hAnsiTheme="majorBidi" w:cstheme="majorBidi"/>
              </w:rPr>
              <w:t xml:space="preserve"> bod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828E5" w14:textId="77777777" w:rsidR="00AE07C5" w:rsidRPr="001C3B0F" w:rsidRDefault="00AE07C5" w:rsidP="00EC24C2">
            <w:pPr>
              <w:spacing w:line="276" w:lineRule="auto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Potvrda poslodavca o smjenskom radu, ugovor s poslodavcem o obavljanju poslova izvan mjesta stanovanja obitelji i odvojenom životu roditelja</w:t>
            </w:r>
          </w:p>
        </w:tc>
      </w:tr>
      <w:tr w:rsidR="00AE07C5" w:rsidRPr="001C3B0F" w14:paraId="2BAFBB36" w14:textId="77777777" w:rsidTr="00E864F0">
        <w:trPr>
          <w:trHeight w:val="1175"/>
        </w:trPr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9D389" w14:textId="77777777" w:rsidR="00AE07C5" w:rsidRPr="001C3B0F" w:rsidRDefault="00AE07C5" w:rsidP="00EC24C2">
            <w:pPr>
              <w:spacing w:line="276" w:lineRule="auto"/>
              <w:ind w:left="14" w:right="270" w:firstLine="2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13. Djeca iz obitelji za koju Povjerenstvo utvrdi izuzetno težak zdravstveno — socijalni status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535F1" w14:textId="77777777" w:rsidR="00AE07C5" w:rsidRPr="001C3B0F" w:rsidRDefault="00AE07C5" w:rsidP="00EC24C2">
            <w:pPr>
              <w:spacing w:line="276" w:lineRule="auto"/>
              <w:ind w:left="52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</w:t>
            </w:r>
            <w:r w:rsidRPr="001C3B0F">
              <w:rPr>
                <w:rFonts w:asciiTheme="majorBidi" w:eastAsia="Times New Roman" w:hAnsiTheme="majorBidi" w:cstheme="majorBidi"/>
              </w:rPr>
              <w:t>5 bodova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32C1B" w14:textId="77777777" w:rsidR="00AE07C5" w:rsidRPr="001C3B0F" w:rsidRDefault="00AE07C5" w:rsidP="00EC24C2">
            <w:pPr>
              <w:spacing w:line="276" w:lineRule="auto"/>
              <w:ind w:left="1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Mišljenje Zavoda za socijalni rad o opravdanosti smještaja djeteta u odgojno — obrazovnu ustanovu</w:t>
            </w:r>
          </w:p>
        </w:tc>
      </w:tr>
      <w:tr w:rsidR="00AE07C5" w:rsidRPr="001C3B0F" w14:paraId="68CDB0AE" w14:textId="77777777" w:rsidTr="00E864F0">
        <w:trPr>
          <w:trHeight w:val="1421"/>
        </w:trPr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DD153" w14:textId="77777777" w:rsidR="00AE07C5" w:rsidRPr="001C3B0F" w:rsidRDefault="00AE07C5" w:rsidP="00EC24C2">
            <w:pPr>
              <w:spacing w:line="276" w:lineRule="auto"/>
              <w:ind w:left="19" w:firstLine="2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14. Djeca hrvatskih branitelja iz Domovinskog rata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4144D" w14:textId="77777777" w:rsidR="00AE07C5" w:rsidRPr="001C3B0F" w:rsidRDefault="00AE07C5" w:rsidP="00EC24C2">
            <w:pPr>
              <w:spacing w:line="276" w:lineRule="auto"/>
              <w:ind w:left="56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</w:t>
            </w:r>
            <w:r w:rsidRPr="001C3B0F">
              <w:rPr>
                <w:rFonts w:asciiTheme="majorBidi" w:eastAsia="Times New Roman" w:hAnsiTheme="majorBidi" w:cstheme="majorBidi"/>
              </w:rPr>
              <w:t>2 boda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9BD3" w14:textId="51B3C546" w:rsidR="00AE07C5" w:rsidRPr="001C3B0F" w:rsidRDefault="00AE07C5" w:rsidP="00EC24C2">
            <w:pPr>
              <w:spacing w:line="276" w:lineRule="auto"/>
              <w:ind w:left="14" w:right="13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Potvrda o sudjelovanju u Domovinskom ratu ili preslika iskaznice h</w:t>
            </w:r>
            <w:r w:rsidR="00A8419F" w:rsidRPr="001C3B0F">
              <w:rPr>
                <w:rFonts w:asciiTheme="majorBidi" w:eastAsia="Times New Roman" w:hAnsiTheme="majorBidi" w:cstheme="majorBidi"/>
              </w:rPr>
              <w:t>rv</w:t>
            </w:r>
            <w:r w:rsidRPr="001C3B0F">
              <w:rPr>
                <w:rFonts w:asciiTheme="majorBidi" w:eastAsia="Times New Roman" w:hAnsiTheme="majorBidi" w:cstheme="majorBidi"/>
              </w:rPr>
              <w:t>atskog branitelja izdane od strane nadležnog</w:t>
            </w:r>
          </w:p>
          <w:p w14:paraId="5E25BCED" w14:textId="77777777" w:rsidR="00AE07C5" w:rsidRPr="001C3B0F" w:rsidRDefault="00AE07C5" w:rsidP="00EC24C2">
            <w:pPr>
              <w:spacing w:line="276" w:lineRule="auto"/>
              <w:ind w:left="1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Ministarstva</w:t>
            </w:r>
          </w:p>
        </w:tc>
      </w:tr>
    </w:tbl>
    <w:p w14:paraId="3F2AE2BE" w14:textId="77777777" w:rsidR="00AE07C5" w:rsidRPr="001C3B0F" w:rsidRDefault="00AE07C5" w:rsidP="00EC24C2">
      <w:pPr>
        <w:spacing w:line="276" w:lineRule="auto"/>
        <w:rPr>
          <w:rFonts w:ascii="Times New Roman" w:eastAsia="Aptos" w:hAnsi="Times New Roman" w:cs="Times New Roman"/>
          <w:b/>
          <w:bCs/>
        </w:rPr>
      </w:pPr>
    </w:p>
    <w:p w14:paraId="37FCD133" w14:textId="7E3B2C99" w:rsidR="00AE07C5" w:rsidRPr="001C3B0F" w:rsidRDefault="00AE07C5" w:rsidP="00EC24C2">
      <w:pPr>
        <w:spacing w:line="276" w:lineRule="auto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  <w:b/>
          <w:bCs/>
        </w:rPr>
        <w:t xml:space="preserve">Dodatno ukoliko ostvarujete dodatna prava: </w:t>
      </w:r>
    </w:p>
    <w:p w14:paraId="78F26FB6" w14:textId="77777777" w:rsidR="00AE07C5" w:rsidRPr="001C3B0F" w:rsidRDefault="00AE07C5" w:rsidP="00EC24C2">
      <w:pPr>
        <w:spacing w:line="276" w:lineRule="auto"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Dokaz samohranog roditelja: </w:t>
      </w:r>
    </w:p>
    <w:p w14:paraId="07B47F53" w14:textId="4C20BDFF" w:rsidR="00AE07C5" w:rsidRPr="001C3B0F" w:rsidRDefault="00AE07C5" w:rsidP="00EC24C2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Preslika izvatka iz matice rođenih za samohranog roditelja koji nije bio u bračnoj zajednici </w:t>
      </w:r>
    </w:p>
    <w:p w14:paraId="32853D57" w14:textId="77777777" w:rsidR="00AE07C5" w:rsidRPr="001C3B0F" w:rsidRDefault="00AE07C5" w:rsidP="00EC24C2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Preslika smrtnog lista ili izvatka iz matice umrlih za pokojnog roditelja </w:t>
      </w:r>
    </w:p>
    <w:p w14:paraId="3C8EF032" w14:textId="77777777" w:rsidR="00AE07C5" w:rsidRPr="001C3B0F" w:rsidRDefault="00AE07C5" w:rsidP="00EC24C2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Javnobilježnička izjava roditelja da ne živi u izvanbračnoj zajednici i da ne prima alimentaciju </w:t>
      </w:r>
    </w:p>
    <w:p w14:paraId="03130879" w14:textId="77777777" w:rsidR="00AE07C5" w:rsidRPr="001C3B0F" w:rsidRDefault="00AE07C5" w:rsidP="00EC24C2">
      <w:pPr>
        <w:spacing w:line="276" w:lineRule="auto"/>
        <w:ind w:left="720"/>
        <w:contextualSpacing/>
        <w:jc w:val="both"/>
        <w:rPr>
          <w:rFonts w:ascii="Times New Roman" w:eastAsia="Aptos" w:hAnsi="Times New Roman" w:cs="Times New Roman"/>
        </w:rPr>
      </w:pPr>
    </w:p>
    <w:p w14:paraId="52A193D7" w14:textId="77777777" w:rsidR="00AE07C5" w:rsidRPr="001C3B0F" w:rsidRDefault="00AE07C5" w:rsidP="00EC24C2">
      <w:pPr>
        <w:spacing w:line="276" w:lineRule="auto"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Dokaz nepotpune obitelji: </w:t>
      </w:r>
    </w:p>
    <w:p w14:paraId="1BB18B9B" w14:textId="77777777" w:rsidR="00AE07C5" w:rsidRPr="001C3B0F" w:rsidRDefault="00AE07C5" w:rsidP="00EC24C2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lastRenderedPageBreak/>
        <w:t xml:space="preserve">Preslika rješenja o razvodu braka </w:t>
      </w:r>
    </w:p>
    <w:p w14:paraId="05456D63" w14:textId="77777777" w:rsidR="00AE07C5" w:rsidRPr="001C3B0F" w:rsidRDefault="00AE07C5" w:rsidP="00EC24C2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Javnobilježnička izjava roditelja da ne živi u izvanbračnoj zajednici i da ne prima alimentaciju za dijete </w:t>
      </w:r>
    </w:p>
    <w:p w14:paraId="793E7ED6" w14:textId="77777777" w:rsidR="00AE07C5" w:rsidRPr="001C3B0F" w:rsidRDefault="00AE07C5" w:rsidP="00EC24C2">
      <w:pPr>
        <w:spacing w:line="276" w:lineRule="auto"/>
        <w:ind w:left="720"/>
        <w:contextualSpacing/>
        <w:jc w:val="both"/>
        <w:rPr>
          <w:rFonts w:ascii="Times New Roman" w:eastAsia="Aptos" w:hAnsi="Times New Roman" w:cs="Times New Roman"/>
        </w:rPr>
      </w:pPr>
    </w:p>
    <w:p w14:paraId="53822BA8" w14:textId="77777777" w:rsidR="00AE07C5" w:rsidRPr="001C3B0F" w:rsidRDefault="00AE07C5" w:rsidP="00EC24C2">
      <w:pPr>
        <w:spacing w:line="276" w:lineRule="auto"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Dokaz prava proizašlih iz Domovinskog rata: </w:t>
      </w:r>
    </w:p>
    <w:p w14:paraId="43D1AAD1" w14:textId="77777777" w:rsidR="00AE07C5" w:rsidRPr="001C3B0F" w:rsidRDefault="00AE07C5" w:rsidP="00EC24C2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Dokaz o statusu roditelja kao hrvatskog branitelja ili smrtno stradalog hrvatskog branitelja i hrvatskog ratnog vojnog invalida iz Domovinskog rata, djeca roditelja žrtava i invalida Domovinskog rada, djeca smrtno stradalih pirotehničara </w:t>
      </w:r>
    </w:p>
    <w:p w14:paraId="004A4664" w14:textId="77777777" w:rsidR="00AE07C5" w:rsidRPr="001C3B0F" w:rsidRDefault="00AE07C5" w:rsidP="00EC24C2">
      <w:pPr>
        <w:spacing w:line="276" w:lineRule="auto"/>
        <w:ind w:left="720"/>
        <w:contextualSpacing/>
        <w:rPr>
          <w:rFonts w:ascii="Times New Roman" w:eastAsia="Aptos" w:hAnsi="Times New Roman" w:cs="Times New Roman"/>
        </w:rPr>
      </w:pPr>
    </w:p>
    <w:p w14:paraId="5D92E526" w14:textId="77777777" w:rsidR="00AE07C5" w:rsidRPr="001C3B0F" w:rsidRDefault="00AE07C5" w:rsidP="00EC24C2">
      <w:pPr>
        <w:spacing w:line="276" w:lineRule="auto"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Teškoće roditelja ili djeteta: </w:t>
      </w:r>
    </w:p>
    <w:p w14:paraId="676DB8BF" w14:textId="77777777" w:rsidR="00AE07C5" w:rsidRDefault="00AE07C5" w:rsidP="00EC24C2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Dokaz o utvrđenom tjelesnom oštećenju roditelja </w:t>
      </w:r>
    </w:p>
    <w:p w14:paraId="5EA20811" w14:textId="37A1FB74" w:rsidR="009017AC" w:rsidRPr="009017AC" w:rsidRDefault="009017AC" w:rsidP="00EC24C2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9017AC">
        <w:rPr>
          <w:rFonts w:ascii="Times New Roman" w:eastAsia="Aptos" w:hAnsi="Times New Roman" w:cs="Times New Roman"/>
        </w:rPr>
        <w:t>Rješenje Hrvatskog zavoda za socijalni rad o priznatom pravu na</w:t>
      </w:r>
      <w:r>
        <w:rPr>
          <w:rFonts w:ascii="Times New Roman" w:eastAsia="Aptos" w:hAnsi="Times New Roman" w:cs="Times New Roman"/>
        </w:rPr>
        <w:t xml:space="preserve"> </w:t>
      </w:r>
      <w:r w:rsidRPr="009017AC">
        <w:rPr>
          <w:rFonts w:ascii="Times New Roman" w:eastAsia="Aptos" w:hAnsi="Times New Roman" w:cs="Times New Roman"/>
        </w:rPr>
        <w:t>inkluzivni dodatak</w:t>
      </w:r>
    </w:p>
    <w:p w14:paraId="2331885B" w14:textId="2C2926F7" w:rsidR="00AE07C5" w:rsidRPr="001C3B0F" w:rsidRDefault="00AE07C5" w:rsidP="00EC24C2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>Dokumentacija kojom se dokazuje status djeteta s teškoćama u razvoju, sukladno odredbama čl.6. alineja 1. Državnog pedagoškog standarda predškolskog odgoja i naobrazbe</w:t>
      </w:r>
      <w:r w:rsidR="005B613B">
        <w:rPr>
          <w:rFonts w:ascii="Times New Roman" w:eastAsia="Aptos" w:hAnsi="Times New Roman" w:cs="Times New Roman"/>
        </w:rPr>
        <w:t xml:space="preserve"> </w:t>
      </w:r>
      <w:r w:rsidRPr="001C3B0F">
        <w:rPr>
          <w:rFonts w:ascii="Times New Roman" w:eastAsia="Aptos" w:hAnsi="Times New Roman" w:cs="Times New Roman"/>
        </w:rPr>
        <w:t>( 63/08</w:t>
      </w:r>
      <w:r w:rsidR="00EB5F73">
        <w:rPr>
          <w:rFonts w:ascii="Times New Roman" w:eastAsia="Aptos" w:hAnsi="Times New Roman" w:cs="Times New Roman"/>
        </w:rPr>
        <w:t xml:space="preserve"> i</w:t>
      </w:r>
      <w:r w:rsidRPr="001C3B0F">
        <w:rPr>
          <w:rFonts w:ascii="Times New Roman" w:eastAsia="Aptos" w:hAnsi="Times New Roman" w:cs="Times New Roman"/>
        </w:rPr>
        <w:t xml:space="preserve"> 90/10) </w:t>
      </w:r>
    </w:p>
    <w:p w14:paraId="5B752B06" w14:textId="77777777" w:rsidR="00AE07C5" w:rsidRPr="001C3B0F" w:rsidRDefault="00AE07C5" w:rsidP="00EC24C2">
      <w:pPr>
        <w:spacing w:line="276" w:lineRule="auto"/>
        <w:ind w:left="720"/>
        <w:contextualSpacing/>
        <w:rPr>
          <w:rFonts w:ascii="Times New Roman" w:eastAsia="Aptos" w:hAnsi="Times New Roman" w:cs="Times New Roman"/>
        </w:rPr>
      </w:pPr>
    </w:p>
    <w:p w14:paraId="3E48D517" w14:textId="77777777" w:rsidR="00AE07C5" w:rsidRPr="001C3B0F" w:rsidRDefault="00AE07C5" w:rsidP="00EC24C2">
      <w:pPr>
        <w:spacing w:line="276" w:lineRule="auto"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Ostalo: </w:t>
      </w:r>
    </w:p>
    <w:p w14:paraId="0B239885" w14:textId="77777777" w:rsidR="00AE07C5" w:rsidRPr="001C3B0F" w:rsidRDefault="00AE07C5" w:rsidP="00EC24C2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Preslika važećeg rješenja o doplatku za djecu </w:t>
      </w:r>
    </w:p>
    <w:p w14:paraId="6F9ECC87" w14:textId="77777777" w:rsidR="00AE07C5" w:rsidRPr="001C3B0F" w:rsidRDefault="00AE07C5" w:rsidP="00EC24C2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Potvrda poslodavca o smjenskom radu za roditelja i odvojenom životu roditelja radi obavljanja poslova izvan mjesta stanovanja obitelji </w:t>
      </w:r>
    </w:p>
    <w:p w14:paraId="3A19494F" w14:textId="77777777" w:rsidR="00AE07C5" w:rsidRPr="001C3B0F" w:rsidRDefault="00AE07C5" w:rsidP="00EC24C2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Dokaz o statusu roditelja kao redovnog učenika ili redovnog studenta </w:t>
      </w:r>
    </w:p>
    <w:p w14:paraId="771E35AF" w14:textId="77777777" w:rsidR="00AE07C5" w:rsidRPr="001C3B0F" w:rsidRDefault="00AE07C5" w:rsidP="00EC24C2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Potvrda Centra za socijalnu skrb za djecu smještenu u udomiteljskim obiteljima </w:t>
      </w:r>
    </w:p>
    <w:p w14:paraId="41613D71" w14:textId="0A7C8778" w:rsidR="00EB5F73" w:rsidRPr="009017AC" w:rsidRDefault="00AE07C5" w:rsidP="00EC24C2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eastAsia="Aptos" w:hAnsi="Times New Roman" w:cs="Times New Roman"/>
        </w:rPr>
      </w:pPr>
      <w:r w:rsidRPr="001C3B0F">
        <w:rPr>
          <w:rFonts w:ascii="Times New Roman" w:eastAsia="Aptos" w:hAnsi="Times New Roman" w:cs="Times New Roman"/>
        </w:rPr>
        <w:t xml:space="preserve">Uvjerenje o boravištu roditelja i obrazac PK nadležne službe za utvrđivanje poreza na dohodak za roditelje koji na području Grada Koprivnice imaju prijavljeni boravak, a ne prebivalište </w:t>
      </w:r>
    </w:p>
    <w:p w14:paraId="2E68E927" w14:textId="77777777" w:rsidR="001C3B0F" w:rsidRPr="001C3B0F" w:rsidRDefault="001C3B0F" w:rsidP="00EC24C2">
      <w:pPr>
        <w:spacing w:line="276" w:lineRule="auto"/>
        <w:ind w:left="765"/>
        <w:contextualSpacing/>
        <w:rPr>
          <w:rFonts w:ascii="Times New Roman" w:eastAsia="Aptos" w:hAnsi="Times New Roman" w:cs="Times New Roman"/>
        </w:rPr>
      </w:pPr>
    </w:p>
    <w:p w14:paraId="74F0B29F" w14:textId="633D51A1" w:rsidR="00EB5F73" w:rsidRDefault="00FC33CD" w:rsidP="00EC24C2">
      <w:pPr>
        <w:spacing w:line="276" w:lineRule="auto"/>
        <w:ind w:firstLine="405"/>
        <w:jc w:val="both"/>
        <w:rPr>
          <w:rFonts w:asciiTheme="majorBidi" w:hAnsiTheme="majorBidi" w:cstheme="majorBidi"/>
          <w:b/>
          <w:bCs/>
        </w:rPr>
      </w:pPr>
      <w:r w:rsidRPr="00FC33CD">
        <w:rPr>
          <w:rFonts w:asciiTheme="majorBidi" w:hAnsiTheme="majorBidi" w:cstheme="majorBidi"/>
          <w:b/>
          <w:bCs/>
        </w:rPr>
        <w:t>Prijave na natječaj s potrebnom dokumentacijom podnose se u zatvorenoj omotnici, preporučenom poštanskom pošiljkom na adresu: Dječji vrtić „Medenjak“ Koprivnica, Ulica dr. Alberta Heinricha 26, Koprivnica, ili se predaju neposredno u tajništvu Dječjeg vrtića „Medenjak“ Koprivnica na istoj adresi, radnim danom od 7:00 do 15:00 sati, s naznakom „Javni natječaj za upis djece u Dječji vrtić ‚Medenjak‘ Koprivnica – ne otvarati“.</w:t>
      </w:r>
    </w:p>
    <w:p w14:paraId="105A1C06" w14:textId="77777777" w:rsidR="00EC24C2" w:rsidRPr="00FA043C" w:rsidRDefault="00EC24C2" w:rsidP="00EC24C2">
      <w:pPr>
        <w:spacing w:line="276" w:lineRule="auto"/>
        <w:ind w:firstLine="405"/>
        <w:jc w:val="both"/>
        <w:rPr>
          <w:rFonts w:asciiTheme="majorBidi" w:hAnsiTheme="majorBidi" w:cstheme="majorBidi"/>
          <w:b/>
          <w:bCs/>
        </w:rPr>
      </w:pPr>
    </w:p>
    <w:p w14:paraId="0C7F0E97" w14:textId="704C4A17" w:rsidR="00096507" w:rsidRPr="00096507" w:rsidRDefault="00096507" w:rsidP="00EC24C2">
      <w:pPr>
        <w:spacing w:line="276" w:lineRule="auto"/>
        <w:ind w:firstLine="405"/>
        <w:jc w:val="both"/>
        <w:rPr>
          <w:rFonts w:asciiTheme="majorBidi" w:hAnsiTheme="majorBidi" w:cstheme="majorBidi"/>
        </w:rPr>
      </w:pPr>
      <w:r w:rsidRPr="00096507">
        <w:rPr>
          <w:rFonts w:asciiTheme="majorBidi" w:hAnsiTheme="majorBidi" w:cstheme="majorBidi"/>
        </w:rPr>
        <w:t xml:space="preserve">Upravno vijeće </w:t>
      </w:r>
      <w:r w:rsidR="00FA043C">
        <w:rPr>
          <w:rFonts w:asciiTheme="majorBidi" w:hAnsiTheme="majorBidi" w:cstheme="majorBidi"/>
        </w:rPr>
        <w:t xml:space="preserve">vrtića </w:t>
      </w:r>
      <w:r w:rsidRPr="00096507">
        <w:rPr>
          <w:rFonts w:asciiTheme="majorBidi" w:hAnsiTheme="majorBidi" w:cstheme="majorBidi"/>
        </w:rPr>
        <w:t xml:space="preserve">donosi odluku o prihvaćanju ili odbijanju zahtjeva za upis, </w:t>
      </w:r>
      <w:r w:rsidR="00FA043C">
        <w:rPr>
          <w:rFonts w:asciiTheme="majorBidi" w:hAnsiTheme="majorBidi" w:cstheme="majorBidi"/>
        </w:rPr>
        <w:t>na temelju mišljenja i preporuka Stručnog povjerenstva.</w:t>
      </w:r>
    </w:p>
    <w:p w14:paraId="3B851D7D" w14:textId="20E51943" w:rsidR="00096507" w:rsidRPr="00096507" w:rsidRDefault="00096507" w:rsidP="00EC24C2">
      <w:pPr>
        <w:spacing w:line="276" w:lineRule="auto"/>
        <w:ind w:firstLine="405"/>
        <w:jc w:val="both"/>
        <w:rPr>
          <w:rFonts w:asciiTheme="majorBidi" w:hAnsiTheme="majorBidi" w:cstheme="majorBidi"/>
        </w:rPr>
      </w:pPr>
      <w:r w:rsidRPr="00096507">
        <w:rPr>
          <w:rFonts w:asciiTheme="majorBidi" w:hAnsiTheme="majorBidi" w:cstheme="majorBidi"/>
        </w:rPr>
        <w:t>Odluka o upis</w:t>
      </w:r>
      <w:r w:rsidR="00FA043C">
        <w:rPr>
          <w:rFonts w:asciiTheme="majorBidi" w:hAnsiTheme="majorBidi" w:cstheme="majorBidi"/>
        </w:rPr>
        <w:t>u</w:t>
      </w:r>
      <w:r w:rsidRPr="00096507">
        <w:rPr>
          <w:rFonts w:asciiTheme="majorBidi" w:hAnsiTheme="majorBidi" w:cstheme="majorBidi"/>
        </w:rPr>
        <w:t xml:space="preserve"> postaje konačna nakon proteka roka za žalbu.</w:t>
      </w:r>
    </w:p>
    <w:p w14:paraId="7CC92A02" w14:textId="5EEAB417" w:rsidR="00096507" w:rsidRPr="00096507" w:rsidRDefault="00096507" w:rsidP="00EC24C2">
      <w:pPr>
        <w:spacing w:line="276" w:lineRule="auto"/>
        <w:ind w:firstLine="405"/>
        <w:jc w:val="both"/>
        <w:rPr>
          <w:rFonts w:asciiTheme="majorBidi" w:hAnsiTheme="majorBidi" w:cstheme="majorBidi"/>
        </w:rPr>
      </w:pPr>
      <w:r w:rsidRPr="00096507">
        <w:rPr>
          <w:rFonts w:asciiTheme="majorBidi" w:hAnsiTheme="majorBidi" w:cstheme="majorBidi"/>
        </w:rPr>
        <w:lastRenderedPageBreak/>
        <w:t xml:space="preserve">Roditelj/skrbnik djeteta koji je podnio zahtjev za upis, a nije zadovoljan Odlukom </w:t>
      </w:r>
      <w:r w:rsidR="00FA043C" w:rsidRPr="00FA043C">
        <w:rPr>
          <w:rFonts w:asciiTheme="majorBidi" w:hAnsiTheme="majorBidi" w:cstheme="majorBidi"/>
        </w:rPr>
        <w:t>prihvaćanju ili odbijanju zahtjeva za upis</w:t>
      </w:r>
      <w:r w:rsidRPr="00096507">
        <w:rPr>
          <w:rFonts w:asciiTheme="majorBidi" w:hAnsiTheme="majorBidi" w:cstheme="majorBidi"/>
        </w:rPr>
        <w:t>, može izjaviti žalbu Upravnom vijeću u roku od petnaest (15) dana od dana objave Odluke.</w:t>
      </w:r>
    </w:p>
    <w:p w14:paraId="529C3FC5" w14:textId="7DA5AC1C" w:rsidR="00096507" w:rsidRDefault="00096507" w:rsidP="00EC24C2">
      <w:pPr>
        <w:spacing w:line="276" w:lineRule="auto"/>
        <w:ind w:firstLine="405"/>
        <w:jc w:val="both"/>
        <w:rPr>
          <w:rFonts w:asciiTheme="majorBidi" w:hAnsiTheme="majorBidi" w:cstheme="majorBidi"/>
        </w:rPr>
      </w:pPr>
      <w:r w:rsidRPr="00096507">
        <w:rPr>
          <w:rFonts w:asciiTheme="majorBidi" w:hAnsiTheme="majorBidi" w:cstheme="majorBidi"/>
        </w:rPr>
        <w:t>O žalbama rješava Upravno vijeće u roku od petnaest (15) dana od dana isteka roka za žalbu.</w:t>
      </w:r>
    </w:p>
    <w:p w14:paraId="291B547C" w14:textId="4F474EC5" w:rsidR="00096507" w:rsidRDefault="00096507" w:rsidP="00EC24C2">
      <w:pPr>
        <w:spacing w:line="276" w:lineRule="auto"/>
        <w:ind w:firstLine="405"/>
        <w:jc w:val="both"/>
        <w:rPr>
          <w:rFonts w:asciiTheme="majorBidi" w:hAnsiTheme="majorBidi" w:cstheme="majorBidi"/>
        </w:rPr>
      </w:pPr>
      <w:r w:rsidRPr="00096507">
        <w:rPr>
          <w:rFonts w:asciiTheme="majorBidi" w:hAnsiTheme="majorBidi" w:cstheme="majorBidi"/>
        </w:rPr>
        <w:t>Natječaj ostaje otvoren do popune slobodnih mjesta ili do raspisivanja redovnog natječaja za upis u sljedeću pedagošku godinu.</w:t>
      </w:r>
    </w:p>
    <w:p w14:paraId="5894E5B6" w14:textId="6665C7DB" w:rsidR="009017AC" w:rsidRDefault="00E864F0" w:rsidP="00EC24C2">
      <w:pPr>
        <w:spacing w:line="276" w:lineRule="auto"/>
        <w:ind w:firstLine="405"/>
        <w:jc w:val="both"/>
        <w:rPr>
          <w:rFonts w:asciiTheme="majorBidi" w:hAnsiTheme="majorBidi" w:cstheme="majorBidi"/>
        </w:rPr>
      </w:pPr>
      <w:r w:rsidRPr="00E864F0">
        <w:rPr>
          <w:rFonts w:asciiTheme="majorBidi" w:hAnsiTheme="majorBidi" w:cstheme="majorBidi"/>
        </w:rPr>
        <w:t>Nepotpuna dokumentacija neće biti bodovana.</w:t>
      </w:r>
    </w:p>
    <w:p w14:paraId="461D0AE3" w14:textId="77777777" w:rsidR="009017AC" w:rsidRPr="001C3B0F" w:rsidRDefault="009017AC" w:rsidP="00EC24C2">
      <w:pPr>
        <w:spacing w:line="276" w:lineRule="auto"/>
        <w:ind w:firstLine="405"/>
        <w:jc w:val="both"/>
        <w:rPr>
          <w:rFonts w:asciiTheme="majorBidi" w:hAnsiTheme="majorBidi" w:cstheme="majorBidi"/>
        </w:rPr>
      </w:pPr>
    </w:p>
    <w:p w14:paraId="6EFFF560" w14:textId="014D8CF0" w:rsidR="00AE07C5" w:rsidRPr="007346AA" w:rsidRDefault="00AE07C5" w:rsidP="00EC24C2">
      <w:pPr>
        <w:pStyle w:val="Bezproreda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7346AA">
        <w:rPr>
          <w:rFonts w:ascii="Times New Roman" w:hAnsi="Times New Roman" w:cs="Times New Roman"/>
          <w:color w:val="000000" w:themeColor="text1"/>
        </w:rPr>
        <w:t>KLASA:</w:t>
      </w:r>
      <w:r w:rsidR="00EC24C2" w:rsidRPr="007346AA">
        <w:rPr>
          <w:rFonts w:ascii="Times New Roman" w:hAnsi="Times New Roman" w:cs="Times New Roman"/>
          <w:color w:val="000000" w:themeColor="text1"/>
        </w:rPr>
        <w:t xml:space="preserve"> </w:t>
      </w:r>
      <w:r w:rsidR="007346AA">
        <w:rPr>
          <w:rFonts w:ascii="Times New Roman" w:hAnsi="Times New Roman" w:cs="Times New Roman"/>
          <w:color w:val="000000" w:themeColor="text1"/>
        </w:rPr>
        <w:t>601-01/26-15/2</w:t>
      </w:r>
    </w:p>
    <w:p w14:paraId="6C756247" w14:textId="0D3627A9" w:rsidR="00AE07C5" w:rsidRPr="007346AA" w:rsidRDefault="00AE07C5" w:rsidP="00EC24C2">
      <w:pPr>
        <w:pStyle w:val="Bezproreda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7346AA">
        <w:rPr>
          <w:rFonts w:ascii="Times New Roman" w:hAnsi="Times New Roman" w:cs="Times New Roman"/>
          <w:color w:val="000000" w:themeColor="text1"/>
        </w:rPr>
        <w:t>URBROJ:</w:t>
      </w:r>
      <w:r w:rsidR="00EC24C2" w:rsidRPr="007346AA">
        <w:rPr>
          <w:rFonts w:ascii="Times New Roman" w:hAnsi="Times New Roman" w:cs="Times New Roman"/>
          <w:color w:val="000000" w:themeColor="text1"/>
        </w:rPr>
        <w:t xml:space="preserve"> </w:t>
      </w:r>
      <w:r w:rsidR="005A27C6" w:rsidRPr="007346AA">
        <w:rPr>
          <w:rFonts w:ascii="Times New Roman" w:hAnsi="Times New Roman" w:cs="Times New Roman"/>
          <w:color w:val="000000" w:themeColor="text1"/>
        </w:rPr>
        <w:t>2137-1-7-2</w:t>
      </w:r>
      <w:r w:rsidR="007346AA">
        <w:rPr>
          <w:rFonts w:ascii="Times New Roman" w:hAnsi="Times New Roman" w:cs="Times New Roman"/>
          <w:color w:val="000000" w:themeColor="text1"/>
        </w:rPr>
        <w:t>6</w:t>
      </w:r>
      <w:r w:rsidR="005A27C6" w:rsidRPr="007346AA">
        <w:rPr>
          <w:rFonts w:ascii="Times New Roman" w:hAnsi="Times New Roman" w:cs="Times New Roman"/>
          <w:color w:val="000000" w:themeColor="text1"/>
        </w:rPr>
        <w:t>-</w:t>
      </w:r>
      <w:r w:rsidR="007346AA" w:rsidRPr="007346AA">
        <w:rPr>
          <w:rFonts w:ascii="Times New Roman" w:hAnsi="Times New Roman" w:cs="Times New Roman"/>
          <w:color w:val="000000" w:themeColor="text1"/>
        </w:rPr>
        <w:t>1</w:t>
      </w:r>
    </w:p>
    <w:p w14:paraId="6E48281D" w14:textId="4E0988DE" w:rsidR="00AE07C5" w:rsidRPr="007346AA" w:rsidRDefault="00AE07C5" w:rsidP="00EC24C2">
      <w:pPr>
        <w:pStyle w:val="Bezproreda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7346AA">
        <w:rPr>
          <w:rFonts w:ascii="Times New Roman" w:hAnsi="Times New Roman" w:cs="Times New Roman"/>
          <w:color w:val="000000" w:themeColor="text1"/>
        </w:rPr>
        <w:t>Koprivnica,</w:t>
      </w:r>
      <w:r w:rsidR="002F571B" w:rsidRPr="007346AA">
        <w:rPr>
          <w:rFonts w:ascii="Times New Roman" w:hAnsi="Times New Roman" w:cs="Times New Roman"/>
          <w:color w:val="000000" w:themeColor="text1"/>
        </w:rPr>
        <w:t xml:space="preserve"> </w:t>
      </w:r>
      <w:r w:rsidR="00096507" w:rsidRPr="007346AA">
        <w:rPr>
          <w:rFonts w:ascii="Times New Roman" w:hAnsi="Times New Roman" w:cs="Times New Roman"/>
          <w:color w:val="000000" w:themeColor="text1"/>
        </w:rPr>
        <w:t>17.2</w:t>
      </w:r>
      <w:r w:rsidR="002F571B" w:rsidRPr="007346AA">
        <w:rPr>
          <w:rFonts w:ascii="Times New Roman" w:hAnsi="Times New Roman" w:cs="Times New Roman"/>
          <w:color w:val="000000" w:themeColor="text1"/>
        </w:rPr>
        <w:t>.202</w:t>
      </w:r>
      <w:r w:rsidR="00096507" w:rsidRPr="007346AA">
        <w:rPr>
          <w:rFonts w:ascii="Times New Roman" w:hAnsi="Times New Roman" w:cs="Times New Roman"/>
          <w:color w:val="000000" w:themeColor="text1"/>
        </w:rPr>
        <w:t>6</w:t>
      </w:r>
      <w:r w:rsidR="002F571B" w:rsidRPr="007346AA">
        <w:rPr>
          <w:rFonts w:ascii="Times New Roman" w:hAnsi="Times New Roman" w:cs="Times New Roman"/>
          <w:color w:val="000000" w:themeColor="text1"/>
        </w:rPr>
        <w:t>.</w:t>
      </w:r>
    </w:p>
    <w:p w14:paraId="463AA1F3" w14:textId="77777777" w:rsidR="005B613B" w:rsidRDefault="005B613B" w:rsidP="00EC24C2">
      <w:pPr>
        <w:pStyle w:val="Bezproreda"/>
        <w:spacing w:line="276" w:lineRule="auto"/>
        <w:rPr>
          <w:rFonts w:ascii="Times New Roman" w:hAnsi="Times New Roman" w:cs="Times New Roman"/>
        </w:rPr>
      </w:pPr>
    </w:p>
    <w:p w14:paraId="4A4FB53C" w14:textId="77777777" w:rsidR="00AE07C5" w:rsidRPr="00AE07C5" w:rsidRDefault="00AE07C5"/>
    <w:sectPr w:rsidR="00AE07C5" w:rsidRPr="00AE0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454A" w14:textId="77777777" w:rsidR="00FA6C40" w:rsidRDefault="00FA6C40" w:rsidP="00EB5F73">
      <w:pPr>
        <w:spacing w:after="0" w:line="240" w:lineRule="auto"/>
      </w:pPr>
      <w:r>
        <w:separator/>
      </w:r>
    </w:p>
  </w:endnote>
  <w:endnote w:type="continuationSeparator" w:id="0">
    <w:p w14:paraId="71656FB1" w14:textId="77777777" w:rsidR="00FA6C40" w:rsidRDefault="00FA6C40" w:rsidP="00EB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4202" w14:textId="77777777" w:rsidR="00FA6C40" w:rsidRDefault="00FA6C40" w:rsidP="00EB5F73">
      <w:pPr>
        <w:spacing w:after="0" w:line="240" w:lineRule="auto"/>
      </w:pPr>
      <w:r>
        <w:separator/>
      </w:r>
    </w:p>
  </w:footnote>
  <w:footnote w:type="continuationSeparator" w:id="0">
    <w:p w14:paraId="79CEED1F" w14:textId="77777777" w:rsidR="00FA6C40" w:rsidRDefault="00FA6C40" w:rsidP="00EB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931"/>
    <w:multiLevelType w:val="hybridMultilevel"/>
    <w:tmpl w:val="E5384A56"/>
    <w:lvl w:ilvl="0" w:tplc="9F12FBDC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2F632AC5"/>
    <w:multiLevelType w:val="hybridMultilevel"/>
    <w:tmpl w:val="8AEC22D4"/>
    <w:lvl w:ilvl="0" w:tplc="8E8AB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C77CD"/>
    <w:multiLevelType w:val="hybridMultilevel"/>
    <w:tmpl w:val="BCC2D2E0"/>
    <w:lvl w:ilvl="0" w:tplc="212AB620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F25B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707666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A31F4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C2178E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9CFEF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E7EEA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0EF74C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87F26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2C254F"/>
    <w:multiLevelType w:val="hybridMultilevel"/>
    <w:tmpl w:val="3C5C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174A"/>
    <w:multiLevelType w:val="hybridMultilevel"/>
    <w:tmpl w:val="1B40DE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6DD27E2"/>
    <w:multiLevelType w:val="hybridMultilevel"/>
    <w:tmpl w:val="34E2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E6F7C"/>
    <w:multiLevelType w:val="hybridMultilevel"/>
    <w:tmpl w:val="1682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95040"/>
    <w:multiLevelType w:val="hybridMultilevel"/>
    <w:tmpl w:val="FF866F0E"/>
    <w:lvl w:ilvl="0" w:tplc="E6CCD4D2">
      <w:start w:val="1"/>
      <w:numFmt w:val="bullet"/>
      <w:lvlText w:val="-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20CA54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7A92EE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C4FF4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948A02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E43F5E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E11B8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4A570C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26CF8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9780142">
    <w:abstractNumId w:val="2"/>
  </w:num>
  <w:num w:numId="2" w16cid:durableId="77212588">
    <w:abstractNumId w:val="7"/>
  </w:num>
  <w:num w:numId="3" w16cid:durableId="520776826">
    <w:abstractNumId w:val="1"/>
  </w:num>
  <w:num w:numId="4" w16cid:durableId="1416901179">
    <w:abstractNumId w:val="0"/>
  </w:num>
  <w:num w:numId="5" w16cid:durableId="2143577899">
    <w:abstractNumId w:val="3"/>
  </w:num>
  <w:num w:numId="6" w16cid:durableId="1138648479">
    <w:abstractNumId w:val="6"/>
  </w:num>
  <w:num w:numId="7" w16cid:durableId="202403429">
    <w:abstractNumId w:val="5"/>
  </w:num>
  <w:num w:numId="8" w16cid:durableId="1312752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C5"/>
    <w:rsid w:val="000407FE"/>
    <w:rsid w:val="00096507"/>
    <w:rsid w:val="00110CB5"/>
    <w:rsid w:val="00166936"/>
    <w:rsid w:val="001C3B0F"/>
    <w:rsid w:val="00221F2E"/>
    <w:rsid w:val="00275A22"/>
    <w:rsid w:val="002B5EE3"/>
    <w:rsid w:val="002D5C46"/>
    <w:rsid w:val="002F571B"/>
    <w:rsid w:val="00311EC5"/>
    <w:rsid w:val="00347BA7"/>
    <w:rsid w:val="003921A1"/>
    <w:rsid w:val="004E0D1E"/>
    <w:rsid w:val="004E2DFB"/>
    <w:rsid w:val="005A27C6"/>
    <w:rsid w:val="005B613B"/>
    <w:rsid w:val="005F3E07"/>
    <w:rsid w:val="00673AB6"/>
    <w:rsid w:val="006A7A54"/>
    <w:rsid w:val="007145A8"/>
    <w:rsid w:val="007346AA"/>
    <w:rsid w:val="00796519"/>
    <w:rsid w:val="007A1857"/>
    <w:rsid w:val="00804445"/>
    <w:rsid w:val="00820D50"/>
    <w:rsid w:val="009017AC"/>
    <w:rsid w:val="00910A95"/>
    <w:rsid w:val="0095390D"/>
    <w:rsid w:val="009B1189"/>
    <w:rsid w:val="009E2E20"/>
    <w:rsid w:val="00A32824"/>
    <w:rsid w:val="00A8419F"/>
    <w:rsid w:val="00AE07C5"/>
    <w:rsid w:val="00AE5714"/>
    <w:rsid w:val="00AE5B0A"/>
    <w:rsid w:val="00B80F63"/>
    <w:rsid w:val="00BB4A14"/>
    <w:rsid w:val="00BB5066"/>
    <w:rsid w:val="00BC0250"/>
    <w:rsid w:val="00C07A41"/>
    <w:rsid w:val="00C95114"/>
    <w:rsid w:val="00D06851"/>
    <w:rsid w:val="00D3348F"/>
    <w:rsid w:val="00D35E39"/>
    <w:rsid w:val="00DE7482"/>
    <w:rsid w:val="00DF7A2A"/>
    <w:rsid w:val="00E12724"/>
    <w:rsid w:val="00E864F0"/>
    <w:rsid w:val="00EB5F73"/>
    <w:rsid w:val="00EC24C2"/>
    <w:rsid w:val="00FA043C"/>
    <w:rsid w:val="00FA6C40"/>
    <w:rsid w:val="00FB39E7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83F2"/>
  <w15:chartTrackingRefBased/>
  <w15:docId w15:val="{C41AB341-5D01-4396-BA23-4751717A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C5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E0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0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0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0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0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0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0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0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0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0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0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07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07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07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07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07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07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0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0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0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0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07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07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07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0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07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07C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AE07C5"/>
    <w:pPr>
      <w:spacing w:after="0" w:line="240" w:lineRule="auto"/>
    </w:pPr>
    <w:rPr>
      <w:kern w:val="0"/>
      <w:sz w:val="22"/>
      <w:szCs w:val="22"/>
      <w:lang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E07C5"/>
    <w:pPr>
      <w:spacing w:after="0" w:line="240" w:lineRule="auto"/>
    </w:pPr>
    <w:rPr>
      <w:rFonts w:eastAsiaTheme="minorEastAsia"/>
      <w:lang w:val="hr-HR"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E07C5"/>
    <w:pPr>
      <w:spacing w:after="0" w:line="240" w:lineRule="auto"/>
    </w:pPr>
    <w:rPr>
      <w:rFonts w:eastAsiaTheme="minorEastAsia"/>
      <w:lang w:val="hr-HR"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096507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B5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5F73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B5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5F7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Antolić</dc:creator>
  <cp:keywords/>
  <dc:description/>
  <cp:lastModifiedBy>Tajnik DV Medenjak</cp:lastModifiedBy>
  <cp:revision>16</cp:revision>
  <dcterms:created xsi:type="dcterms:W3CDTF">2025-09-23T12:37:00Z</dcterms:created>
  <dcterms:modified xsi:type="dcterms:W3CDTF">2026-02-18T11:38:00Z</dcterms:modified>
</cp:coreProperties>
</file>